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837" w:rsidRPr="00674837" w:rsidRDefault="00674837">
      <w:pPr>
        <w:pStyle w:val="ConsPlusNormal"/>
        <w:jc w:val="both"/>
        <w:rPr>
          <w:rFonts w:ascii="Times New Roman" w:hAnsi="Times New Roman" w:cs="Times New Roman"/>
        </w:rPr>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74837" w:rsidRPr="00674837">
        <w:tc>
          <w:tcPr>
            <w:tcW w:w="4677" w:type="dxa"/>
            <w:tcBorders>
              <w:top w:val="nil"/>
              <w:left w:val="nil"/>
              <w:bottom w:val="nil"/>
              <w:right w:val="nil"/>
            </w:tcBorders>
          </w:tcPr>
          <w:p w:rsidR="00674837" w:rsidRPr="00674837" w:rsidRDefault="00674837">
            <w:pPr>
              <w:pStyle w:val="ConsPlusNormal"/>
              <w:rPr>
                <w:rFonts w:ascii="Times New Roman" w:hAnsi="Times New Roman" w:cs="Times New Roman"/>
              </w:rPr>
            </w:pPr>
            <w:r w:rsidRPr="00674837">
              <w:rPr>
                <w:rFonts w:ascii="Times New Roman" w:hAnsi="Times New Roman" w:cs="Times New Roman"/>
              </w:rPr>
              <w:t>25 мая 2006 года</w:t>
            </w:r>
          </w:p>
        </w:tc>
        <w:tc>
          <w:tcPr>
            <w:tcW w:w="4677" w:type="dxa"/>
            <w:tcBorders>
              <w:top w:val="nil"/>
              <w:left w:val="nil"/>
              <w:bottom w:val="nil"/>
              <w:right w:val="nil"/>
            </w:tcBorders>
          </w:tcPr>
          <w:p w:rsidR="00674837" w:rsidRPr="00674837" w:rsidRDefault="00674837">
            <w:pPr>
              <w:pStyle w:val="ConsPlusNormal"/>
              <w:jc w:val="right"/>
              <w:rPr>
                <w:rFonts w:ascii="Times New Roman" w:hAnsi="Times New Roman" w:cs="Times New Roman"/>
              </w:rPr>
            </w:pPr>
            <w:r w:rsidRPr="00674837">
              <w:rPr>
                <w:rFonts w:ascii="Times New Roman" w:hAnsi="Times New Roman" w:cs="Times New Roman"/>
              </w:rPr>
              <w:t>N 22-ЗО</w:t>
            </w:r>
          </w:p>
        </w:tc>
      </w:tr>
    </w:tbl>
    <w:p w:rsidR="00674837" w:rsidRPr="00674837" w:rsidRDefault="00674837">
      <w:pPr>
        <w:pStyle w:val="ConsPlusNormal"/>
        <w:jc w:val="both"/>
        <w:rPr>
          <w:rFonts w:ascii="Times New Roman" w:hAnsi="Times New Roman" w:cs="Times New Roman"/>
        </w:rPr>
      </w:pPr>
    </w:p>
    <w:p w:rsidR="00674837" w:rsidRPr="00674837" w:rsidRDefault="00674837">
      <w:pPr>
        <w:pStyle w:val="ConsPlusTitle"/>
        <w:jc w:val="center"/>
        <w:rPr>
          <w:rFonts w:ascii="Times New Roman" w:hAnsi="Times New Roman" w:cs="Times New Roman"/>
        </w:rPr>
      </w:pPr>
      <w:r w:rsidRPr="00674837">
        <w:rPr>
          <w:rFonts w:ascii="Times New Roman" w:hAnsi="Times New Roman" w:cs="Times New Roman"/>
        </w:rPr>
        <w:t>РОССИЙСКАЯ ФЕДЕРАЦИЯ</w:t>
      </w:r>
    </w:p>
    <w:p w:rsidR="00674837" w:rsidRPr="00674837" w:rsidRDefault="00674837">
      <w:pPr>
        <w:pStyle w:val="ConsPlusTitle"/>
        <w:jc w:val="center"/>
        <w:rPr>
          <w:rFonts w:ascii="Times New Roman" w:hAnsi="Times New Roman" w:cs="Times New Roman"/>
        </w:rPr>
      </w:pPr>
    </w:p>
    <w:p w:rsidR="00674837" w:rsidRPr="00674837" w:rsidRDefault="00674837">
      <w:pPr>
        <w:pStyle w:val="ConsPlusTitle"/>
        <w:jc w:val="center"/>
        <w:rPr>
          <w:rFonts w:ascii="Times New Roman" w:hAnsi="Times New Roman" w:cs="Times New Roman"/>
        </w:rPr>
      </w:pPr>
      <w:r w:rsidRPr="00674837">
        <w:rPr>
          <w:rFonts w:ascii="Times New Roman" w:hAnsi="Times New Roman" w:cs="Times New Roman"/>
        </w:rPr>
        <w:t>ЗАКОН</w:t>
      </w:r>
    </w:p>
    <w:p w:rsidR="00674837" w:rsidRPr="00674837" w:rsidRDefault="00674837">
      <w:pPr>
        <w:pStyle w:val="ConsPlusTitle"/>
        <w:jc w:val="center"/>
        <w:rPr>
          <w:rFonts w:ascii="Times New Roman" w:hAnsi="Times New Roman" w:cs="Times New Roman"/>
        </w:rPr>
      </w:pPr>
      <w:r w:rsidRPr="00674837">
        <w:rPr>
          <w:rFonts w:ascii="Times New Roman" w:hAnsi="Times New Roman" w:cs="Times New Roman"/>
        </w:rPr>
        <w:t>ЧЕЛЯБИНСКОЙ ОБЛАСТИ</w:t>
      </w:r>
    </w:p>
    <w:p w:rsidR="00674837" w:rsidRPr="00674837" w:rsidRDefault="00674837">
      <w:pPr>
        <w:pStyle w:val="ConsPlusTitle"/>
        <w:jc w:val="center"/>
        <w:rPr>
          <w:rFonts w:ascii="Times New Roman" w:hAnsi="Times New Roman" w:cs="Times New Roman"/>
        </w:rPr>
      </w:pPr>
    </w:p>
    <w:p w:rsidR="00674837" w:rsidRPr="00674837" w:rsidRDefault="00674837">
      <w:pPr>
        <w:pStyle w:val="ConsPlusTitle"/>
        <w:jc w:val="center"/>
        <w:rPr>
          <w:rFonts w:ascii="Times New Roman" w:hAnsi="Times New Roman" w:cs="Times New Roman"/>
        </w:rPr>
      </w:pPr>
      <w:r w:rsidRPr="00674837">
        <w:rPr>
          <w:rFonts w:ascii="Times New Roman" w:hAnsi="Times New Roman" w:cs="Times New Roman"/>
        </w:rPr>
        <w:t>УСТАВ (ОСНОВНОЙ ЗАКОН) ЧЕЛЯБИНСКОЙ ОБЛАСТИ</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jc w:val="right"/>
        <w:rPr>
          <w:rFonts w:ascii="Times New Roman" w:hAnsi="Times New Roman" w:cs="Times New Roman"/>
        </w:rPr>
      </w:pPr>
      <w:r w:rsidRPr="00674837">
        <w:rPr>
          <w:rFonts w:ascii="Times New Roman" w:hAnsi="Times New Roman" w:cs="Times New Roman"/>
        </w:rPr>
        <w:t>Принят</w:t>
      </w:r>
    </w:p>
    <w:p w:rsidR="00674837" w:rsidRPr="00674837" w:rsidRDefault="001D5D76">
      <w:pPr>
        <w:pStyle w:val="ConsPlusNormal"/>
        <w:jc w:val="right"/>
        <w:rPr>
          <w:rFonts w:ascii="Times New Roman" w:hAnsi="Times New Roman" w:cs="Times New Roman"/>
        </w:rPr>
      </w:pPr>
      <w:hyperlink r:id="rId5" w:history="1">
        <w:r w:rsidR="00674837" w:rsidRPr="00674837">
          <w:rPr>
            <w:rFonts w:ascii="Times New Roman" w:hAnsi="Times New Roman" w:cs="Times New Roman"/>
            <w:color w:val="0000FF"/>
          </w:rPr>
          <w:t>постановлением</w:t>
        </w:r>
      </w:hyperlink>
    </w:p>
    <w:p w:rsidR="00674837" w:rsidRPr="00674837" w:rsidRDefault="00674837">
      <w:pPr>
        <w:pStyle w:val="ConsPlusNormal"/>
        <w:jc w:val="right"/>
        <w:rPr>
          <w:rFonts w:ascii="Times New Roman" w:hAnsi="Times New Roman" w:cs="Times New Roman"/>
        </w:rPr>
      </w:pPr>
      <w:r w:rsidRPr="00674837">
        <w:rPr>
          <w:rFonts w:ascii="Times New Roman" w:hAnsi="Times New Roman" w:cs="Times New Roman"/>
        </w:rPr>
        <w:t>Законодательного Собрания</w:t>
      </w:r>
    </w:p>
    <w:p w:rsidR="00674837" w:rsidRPr="00674837" w:rsidRDefault="00674837">
      <w:pPr>
        <w:pStyle w:val="ConsPlusNormal"/>
        <w:jc w:val="right"/>
        <w:rPr>
          <w:rFonts w:ascii="Times New Roman" w:hAnsi="Times New Roman" w:cs="Times New Roman"/>
        </w:rPr>
      </w:pPr>
      <w:r w:rsidRPr="00674837">
        <w:rPr>
          <w:rFonts w:ascii="Times New Roman" w:hAnsi="Times New Roman" w:cs="Times New Roman"/>
        </w:rPr>
        <w:t>Челябинской области</w:t>
      </w:r>
    </w:p>
    <w:p w:rsidR="00674837" w:rsidRPr="00674837" w:rsidRDefault="00674837">
      <w:pPr>
        <w:pStyle w:val="ConsPlusNormal"/>
        <w:jc w:val="right"/>
        <w:rPr>
          <w:rFonts w:ascii="Times New Roman" w:hAnsi="Times New Roman" w:cs="Times New Roman"/>
        </w:rPr>
      </w:pPr>
      <w:r w:rsidRPr="00674837">
        <w:rPr>
          <w:rFonts w:ascii="Times New Roman" w:hAnsi="Times New Roman" w:cs="Times New Roman"/>
        </w:rPr>
        <w:t>от 25 мая 2006 г. N 135</w:t>
      </w:r>
    </w:p>
    <w:p w:rsidR="00674837" w:rsidRPr="00674837" w:rsidRDefault="00674837">
      <w:pPr>
        <w:pStyle w:val="ConsPlusNormal"/>
        <w:jc w:val="center"/>
        <w:rPr>
          <w:rFonts w:ascii="Times New Roman" w:hAnsi="Times New Roman" w:cs="Times New Roman"/>
        </w:rPr>
      </w:pPr>
      <w:r w:rsidRPr="00674837">
        <w:rPr>
          <w:rFonts w:ascii="Times New Roman" w:hAnsi="Times New Roman" w:cs="Times New Roman"/>
        </w:rPr>
        <w:t>Список изменяющих документов</w:t>
      </w:r>
    </w:p>
    <w:p w:rsidR="00674837" w:rsidRPr="00674837" w:rsidRDefault="00674837">
      <w:pPr>
        <w:pStyle w:val="ConsPlusNormal"/>
        <w:jc w:val="center"/>
        <w:rPr>
          <w:rFonts w:ascii="Times New Roman" w:hAnsi="Times New Roman" w:cs="Times New Roman"/>
        </w:rPr>
      </w:pPr>
      <w:r w:rsidRPr="00674837">
        <w:rPr>
          <w:rFonts w:ascii="Times New Roman" w:hAnsi="Times New Roman" w:cs="Times New Roman"/>
        </w:rPr>
        <w:t>(в ред. Законов Челябинской области</w:t>
      </w:r>
    </w:p>
    <w:p w:rsidR="00674837" w:rsidRPr="00674837" w:rsidRDefault="00674837">
      <w:pPr>
        <w:pStyle w:val="ConsPlusNormal"/>
        <w:jc w:val="center"/>
        <w:rPr>
          <w:rFonts w:ascii="Times New Roman" w:hAnsi="Times New Roman" w:cs="Times New Roman"/>
        </w:rPr>
      </w:pPr>
      <w:r w:rsidRPr="00674837">
        <w:rPr>
          <w:rFonts w:ascii="Times New Roman" w:hAnsi="Times New Roman" w:cs="Times New Roman"/>
        </w:rPr>
        <w:t xml:space="preserve">от 25.01.2007 </w:t>
      </w:r>
      <w:hyperlink r:id="rId6" w:history="1">
        <w:r w:rsidRPr="00674837">
          <w:rPr>
            <w:rFonts w:ascii="Times New Roman" w:hAnsi="Times New Roman" w:cs="Times New Roman"/>
            <w:color w:val="0000FF"/>
          </w:rPr>
          <w:t>N 92-ЗО</w:t>
        </w:r>
      </w:hyperlink>
      <w:r w:rsidRPr="00674837">
        <w:rPr>
          <w:rFonts w:ascii="Times New Roman" w:hAnsi="Times New Roman" w:cs="Times New Roman"/>
        </w:rPr>
        <w:t xml:space="preserve">, от 26.04.2007 </w:t>
      </w:r>
      <w:hyperlink r:id="rId7" w:history="1">
        <w:r w:rsidRPr="00674837">
          <w:rPr>
            <w:rFonts w:ascii="Times New Roman" w:hAnsi="Times New Roman" w:cs="Times New Roman"/>
            <w:color w:val="0000FF"/>
          </w:rPr>
          <w:t>N 127-ЗО</w:t>
        </w:r>
      </w:hyperlink>
      <w:r w:rsidRPr="00674837">
        <w:rPr>
          <w:rFonts w:ascii="Times New Roman" w:hAnsi="Times New Roman" w:cs="Times New Roman"/>
        </w:rPr>
        <w:t xml:space="preserve">, от 23.08.2007 </w:t>
      </w:r>
      <w:hyperlink r:id="rId8" w:history="1">
        <w:r w:rsidRPr="00674837">
          <w:rPr>
            <w:rFonts w:ascii="Times New Roman" w:hAnsi="Times New Roman" w:cs="Times New Roman"/>
            <w:color w:val="0000FF"/>
          </w:rPr>
          <w:t>N 167-ЗО</w:t>
        </w:r>
      </w:hyperlink>
      <w:r w:rsidRPr="00674837">
        <w:rPr>
          <w:rFonts w:ascii="Times New Roman" w:hAnsi="Times New Roman" w:cs="Times New Roman"/>
        </w:rPr>
        <w:t>,</w:t>
      </w:r>
    </w:p>
    <w:p w:rsidR="00674837" w:rsidRPr="00674837" w:rsidRDefault="00674837">
      <w:pPr>
        <w:pStyle w:val="ConsPlusNormal"/>
        <w:jc w:val="center"/>
        <w:rPr>
          <w:rFonts w:ascii="Times New Roman" w:hAnsi="Times New Roman" w:cs="Times New Roman"/>
        </w:rPr>
      </w:pPr>
      <w:r w:rsidRPr="00674837">
        <w:rPr>
          <w:rFonts w:ascii="Times New Roman" w:hAnsi="Times New Roman" w:cs="Times New Roman"/>
        </w:rPr>
        <w:t xml:space="preserve">от 29.11.2007 </w:t>
      </w:r>
      <w:hyperlink r:id="rId9" w:history="1">
        <w:r w:rsidRPr="00674837">
          <w:rPr>
            <w:rFonts w:ascii="Times New Roman" w:hAnsi="Times New Roman" w:cs="Times New Roman"/>
            <w:color w:val="0000FF"/>
          </w:rPr>
          <w:t>N 213-ЗО</w:t>
        </w:r>
      </w:hyperlink>
      <w:r w:rsidRPr="00674837">
        <w:rPr>
          <w:rFonts w:ascii="Times New Roman" w:hAnsi="Times New Roman" w:cs="Times New Roman"/>
        </w:rPr>
        <w:t xml:space="preserve">, от 31.03.2009 </w:t>
      </w:r>
      <w:hyperlink r:id="rId10" w:history="1">
        <w:r w:rsidRPr="00674837">
          <w:rPr>
            <w:rFonts w:ascii="Times New Roman" w:hAnsi="Times New Roman" w:cs="Times New Roman"/>
            <w:color w:val="0000FF"/>
          </w:rPr>
          <w:t>N 365-ЗО</w:t>
        </w:r>
      </w:hyperlink>
      <w:r w:rsidRPr="00674837">
        <w:rPr>
          <w:rFonts w:ascii="Times New Roman" w:hAnsi="Times New Roman" w:cs="Times New Roman"/>
        </w:rPr>
        <w:t xml:space="preserve">, от 30.04.2009 </w:t>
      </w:r>
      <w:hyperlink r:id="rId11" w:history="1">
        <w:r w:rsidRPr="00674837">
          <w:rPr>
            <w:rFonts w:ascii="Times New Roman" w:hAnsi="Times New Roman" w:cs="Times New Roman"/>
            <w:color w:val="0000FF"/>
          </w:rPr>
          <w:t>N 427-ЗО</w:t>
        </w:r>
      </w:hyperlink>
      <w:r w:rsidRPr="00674837">
        <w:rPr>
          <w:rFonts w:ascii="Times New Roman" w:hAnsi="Times New Roman" w:cs="Times New Roman"/>
        </w:rPr>
        <w:t>,</w:t>
      </w:r>
    </w:p>
    <w:p w:rsidR="00674837" w:rsidRPr="00674837" w:rsidRDefault="00674837">
      <w:pPr>
        <w:pStyle w:val="ConsPlusNormal"/>
        <w:jc w:val="center"/>
        <w:rPr>
          <w:rFonts w:ascii="Times New Roman" w:hAnsi="Times New Roman" w:cs="Times New Roman"/>
        </w:rPr>
      </w:pPr>
      <w:r w:rsidRPr="00674837">
        <w:rPr>
          <w:rFonts w:ascii="Times New Roman" w:hAnsi="Times New Roman" w:cs="Times New Roman"/>
        </w:rPr>
        <w:t xml:space="preserve">от 28.01.2010 </w:t>
      </w:r>
      <w:hyperlink r:id="rId12" w:history="1">
        <w:r w:rsidRPr="00674837">
          <w:rPr>
            <w:rFonts w:ascii="Times New Roman" w:hAnsi="Times New Roman" w:cs="Times New Roman"/>
            <w:color w:val="0000FF"/>
          </w:rPr>
          <w:t>N 534-ЗО</w:t>
        </w:r>
      </w:hyperlink>
      <w:r w:rsidRPr="00674837">
        <w:rPr>
          <w:rFonts w:ascii="Times New Roman" w:hAnsi="Times New Roman" w:cs="Times New Roman"/>
        </w:rPr>
        <w:t xml:space="preserve">, от 31.03.2010 </w:t>
      </w:r>
      <w:hyperlink r:id="rId13" w:history="1">
        <w:r w:rsidRPr="00674837">
          <w:rPr>
            <w:rFonts w:ascii="Times New Roman" w:hAnsi="Times New Roman" w:cs="Times New Roman"/>
            <w:color w:val="0000FF"/>
          </w:rPr>
          <w:t>N 544-ЗО</w:t>
        </w:r>
      </w:hyperlink>
      <w:r w:rsidRPr="00674837">
        <w:rPr>
          <w:rFonts w:ascii="Times New Roman" w:hAnsi="Times New Roman" w:cs="Times New Roman"/>
        </w:rPr>
        <w:t xml:space="preserve">, от 27.05.2010 </w:t>
      </w:r>
      <w:hyperlink r:id="rId14" w:history="1">
        <w:r w:rsidRPr="00674837">
          <w:rPr>
            <w:rFonts w:ascii="Times New Roman" w:hAnsi="Times New Roman" w:cs="Times New Roman"/>
            <w:color w:val="0000FF"/>
          </w:rPr>
          <w:t>N 579-ЗО</w:t>
        </w:r>
      </w:hyperlink>
      <w:r w:rsidRPr="00674837">
        <w:rPr>
          <w:rFonts w:ascii="Times New Roman" w:hAnsi="Times New Roman" w:cs="Times New Roman"/>
        </w:rPr>
        <w:t>,</w:t>
      </w:r>
    </w:p>
    <w:p w:rsidR="00674837" w:rsidRPr="00674837" w:rsidRDefault="00674837">
      <w:pPr>
        <w:pStyle w:val="ConsPlusNormal"/>
        <w:jc w:val="center"/>
        <w:rPr>
          <w:rFonts w:ascii="Times New Roman" w:hAnsi="Times New Roman" w:cs="Times New Roman"/>
        </w:rPr>
      </w:pPr>
      <w:r w:rsidRPr="00674837">
        <w:rPr>
          <w:rFonts w:ascii="Times New Roman" w:hAnsi="Times New Roman" w:cs="Times New Roman"/>
        </w:rPr>
        <w:t xml:space="preserve">от 26.08.2010 </w:t>
      </w:r>
      <w:hyperlink r:id="rId15" w:history="1">
        <w:r w:rsidRPr="00674837">
          <w:rPr>
            <w:rFonts w:ascii="Times New Roman" w:hAnsi="Times New Roman" w:cs="Times New Roman"/>
            <w:color w:val="0000FF"/>
          </w:rPr>
          <w:t>N 623-ЗО</w:t>
        </w:r>
      </w:hyperlink>
      <w:r w:rsidRPr="00674837">
        <w:rPr>
          <w:rFonts w:ascii="Times New Roman" w:hAnsi="Times New Roman" w:cs="Times New Roman"/>
        </w:rPr>
        <w:t xml:space="preserve">, от 23.09.2010 </w:t>
      </w:r>
      <w:hyperlink r:id="rId16" w:history="1">
        <w:r w:rsidRPr="00674837">
          <w:rPr>
            <w:rFonts w:ascii="Times New Roman" w:hAnsi="Times New Roman" w:cs="Times New Roman"/>
            <w:color w:val="0000FF"/>
          </w:rPr>
          <w:t>N 634-ЗО</w:t>
        </w:r>
      </w:hyperlink>
      <w:r w:rsidRPr="00674837">
        <w:rPr>
          <w:rFonts w:ascii="Times New Roman" w:hAnsi="Times New Roman" w:cs="Times New Roman"/>
        </w:rPr>
        <w:t xml:space="preserve">, от 23.06.2011 </w:t>
      </w:r>
      <w:hyperlink r:id="rId17" w:history="1">
        <w:r w:rsidRPr="00674837">
          <w:rPr>
            <w:rFonts w:ascii="Times New Roman" w:hAnsi="Times New Roman" w:cs="Times New Roman"/>
            <w:color w:val="0000FF"/>
          </w:rPr>
          <w:t>N 145-ЗО</w:t>
        </w:r>
      </w:hyperlink>
      <w:r w:rsidRPr="00674837">
        <w:rPr>
          <w:rFonts w:ascii="Times New Roman" w:hAnsi="Times New Roman" w:cs="Times New Roman"/>
        </w:rPr>
        <w:t>,</w:t>
      </w:r>
    </w:p>
    <w:p w:rsidR="00674837" w:rsidRPr="00674837" w:rsidRDefault="00674837">
      <w:pPr>
        <w:pStyle w:val="ConsPlusNormal"/>
        <w:jc w:val="center"/>
        <w:rPr>
          <w:rFonts w:ascii="Times New Roman" w:hAnsi="Times New Roman" w:cs="Times New Roman"/>
        </w:rPr>
      </w:pPr>
      <w:r w:rsidRPr="00674837">
        <w:rPr>
          <w:rFonts w:ascii="Times New Roman" w:hAnsi="Times New Roman" w:cs="Times New Roman"/>
        </w:rPr>
        <w:t xml:space="preserve">от 29.09.2011 </w:t>
      </w:r>
      <w:hyperlink r:id="rId18" w:history="1">
        <w:r w:rsidRPr="00674837">
          <w:rPr>
            <w:rFonts w:ascii="Times New Roman" w:hAnsi="Times New Roman" w:cs="Times New Roman"/>
            <w:color w:val="0000FF"/>
          </w:rPr>
          <w:t>N 197-ЗО</w:t>
        </w:r>
      </w:hyperlink>
      <w:r w:rsidRPr="00674837">
        <w:rPr>
          <w:rFonts w:ascii="Times New Roman" w:hAnsi="Times New Roman" w:cs="Times New Roman"/>
        </w:rPr>
        <w:t xml:space="preserve">, от 27.10.2011 </w:t>
      </w:r>
      <w:hyperlink r:id="rId19" w:history="1">
        <w:r w:rsidRPr="00674837">
          <w:rPr>
            <w:rFonts w:ascii="Times New Roman" w:hAnsi="Times New Roman" w:cs="Times New Roman"/>
            <w:color w:val="0000FF"/>
          </w:rPr>
          <w:t>N 219-ЗО</w:t>
        </w:r>
      </w:hyperlink>
      <w:r w:rsidRPr="00674837">
        <w:rPr>
          <w:rFonts w:ascii="Times New Roman" w:hAnsi="Times New Roman" w:cs="Times New Roman"/>
        </w:rPr>
        <w:t xml:space="preserve">, от 15.12.2011 </w:t>
      </w:r>
      <w:hyperlink r:id="rId20" w:history="1">
        <w:r w:rsidRPr="00674837">
          <w:rPr>
            <w:rFonts w:ascii="Times New Roman" w:hAnsi="Times New Roman" w:cs="Times New Roman"/>
            <w:color w:val="0000FF"/>
          </w:rPr>
          <w:t>N 246-ЗО</w:t>
        </w:r>
      </w:hyperlink>
      <w:r w:rsidRPr="00674837">
        <w:rPr>
          <w:rFonts w:ascii="Times New Roman" w:hAnsi="Times New Roman" w:cs="Times New Roman"/>
        </w:rPr>
        <w:t>,</w:t>
      </w:r>
    </w:p>
    <w:p w:rsidR="00674837" w:rsidRPr="00674837" w:rsidRDefault="00674837">
      <w:pPr>
        <w:pStyle w:val="ConsPlusNormal"/>
        <w:jc w:val="center"/>
        <w:rPr>
          <w:rFonts w:ascii="Times New Roman" w:hAnsi="Times New Roman" w:cs="Times New Roman"/>
        </w:rPr>
      </w:pPr>
      <w:r w:rsidRPr="00674837">
        <w:rPr>
          <w:rFonts w:ascii="Times New Roman" w:hAnsi="Times New Roman" w:cs="Times New Roman"/>
        </w:rPr>
        <w:t xml:space="preserve">от 31.05.2012 </w:t>
      </w:r>
      <w:hyperlink r:id="rId21" w:history="1">
        <w:r w:rsidRPr="00674837">
          <w:rPr>
            <w:rFonts w:ascii="Times New Roman" w:hAnsi="Times New Roman" w:cs="Times New Roman"/>
            <w:color w:val="0000FF"/>
          </w:rPr>
          <w:t>N 331-ЗО</w:t>
        </w:r>
      </w:hyperlink>
      <w:r w:rsidRPr="00674837">
        <w:rPr>
          <w:rFonts w:ascii="Times New Roman" w:hAnsi="Times New Roman" w:cs="Times New Roman"/>
        </w:rPr>
        <w:t xml:space="preserve">, от 28.06.2012 </w:t>
      </w:r>
      <w:hyperlink r:id="rId22" w:history="1">
        <w:r w:rsidRPr="00674837">
          <w:rPr>
            <w:rFonts w:ascii="Times New Roman" w:hAnsi="Times New Roman" w:cs="Times New Roman"/>
            <w:color w:val="0000FF"/>
          </w:rPr>
          <w:t>N 347-ЗО</w:t>
        </w:r>
      </w:hyperlink>
      <w:r w:rsidRPr="00674837">
        <w:rPr>
          <w:rFonts w:ascii="Times New Roman" w:hAnsi="Times New Roman" w:cs="Times New Roman"/>
        </w:rPr>
        <w:t xml:space="preserve">, от 25.10.2012 </w:t>
      </w:r>
      <w:hyperlink r:id="rId23" w:history="1">
        <w:r w:rsidRPr="00674837">
          <w:rPr>
            <w:rFonts w:ascii="Times New Roman" w:hAnsi="Times New Roman" w:cs="Times New Roman"/>
            <w:color w:val="0000FF"/>
          </w:rPr>
          <w:t>N 399-ЗО</w:t>
        </w:r>
      </w:hyperlink>
      <w:r w:rsidRPr="00674837">
        <w:rPr>
          <w:rFonts w:ascii="Times New Roman" w:hAnsi="Times New Roman" w:cs="Times New Roman"/>
        </w:rPr>
        <w:t>,</w:t>
      </w:r>
    </w:p>
    <w:p w:rsidR="00674837" w:rsidRPr="00674837" w:rsidRDefault="00674837">
      <w:pPr>
        <w:pStyle w:val="ConsPlusNormal"/>
        <w:jc w:val="center"/>
        <w:rPr>
          <w:rFonts w:ascii="Times New Roman" w:hAnsi="Times New Roman" w:cs="Times New Roman"/>
        </w:rPr>
      </w:pPr>
      <w:r w:rsidRPr="00674837">
        <w:rPr>
          <w:rFonts w:ascii="Times New Roman" w:hAnsi="Times New Roman" w:cs="Times New Roman"/>
        </w:rPr>
        <w:t xml:space="preserve">от 28.03.2013 </w:t>
      </w:r>
      <w:hyperlink r:id="rId24" w:history="1">
        <w:r w:rsidRPr="00674837">
          <w:rPr>
            <w:rFonts w:ascii="Times New Roman" w:hAnsi="Times New Roman" w:cs="Times New Roman"/>
            <w:color w:val="0000FF"/>
          </w:rPr>
          <w:t>N 471-ЗО</w:t>
        </w:r>
      </w:hyperlink>
      <w:r w:rsidRPr="00674837">
        <w:rPr>
          <w:rFonts w:ascii="Times New Roman" w:hAnsi="Times New Roman" w:cs="Times New Roman"/>
        </w:rPr>
        <w:t xml:space="preserve">, от 29.08.2013 </w:t>
      </w:r>
      <w:hyperlink r:id="rId25" w:history="1">
        <w:r w:rsidRPr="00674837">
          <w:rPr>
            <w:rFonts w:ascii="Times New Roman" w:hAnsi="Times New Roman" w:cs="Times New Roman"/>
            <w:color w:val="0000FF"/>
          </w:rPr>
          <w:t>N 518-ЗО</w:t>
        </w:r>
      </w:hyperlink>
      <w:r w:rsidRPr="00674837">
        <w:rPr>
          <w:rFonts w:ascii="Times New Roman" w:hAnsi="Times New Roman" w:cs="Times New Roman"/>
        </w:rPr>
        <w:t xml:space="preserve">, от 30.01.2014 </w:t>
      </w:r>
      <w:hyperlink r:id="rId26" w:history="1">
        <w:r w:rsidRPr="00674837">
          <w:rPr>
            <w:rFonts w:ascii="Times New Roman" w:hAnsi="Times New Roman" w:cs="Times New Roman"/>
            <w:color w:val="0000FF"/>
          </w:rPr>
          <w:t>N 625-ЗО</w:t>
        </w:r>
      </w:hyperlink>
      <w:r w:rsidRPr="00674837">
        <w:rPr>
          <w:rFonts w:ascii="Times New Roman" w:hAnsi="Times New Roman" w:cs="Times New Roman"/>
        </w:rPr>
        <w:t>,</w:t>
      </w:r>
    </w:p>
    <w:p w:rsidR="00674837" w:rsidRPr="00674837" w:rsidRDefault="00674837">
      <w:pPr>
        <w:pStyle w:val="ConsPlusNormal"/>
        <w:jc w:val="center"/>
        <w:rPr>
          <w:rFonts w:ascii="Times New Roman" w:hAnsi="Times New Roman" w:cs="Times New Roman"/>
        </w:rPr>
      </w:pPr>
      <w:r w:rsidRPr="00674837">
        <w:rPr>
          <w:rFonts w:ascii="Times New Roman" w:hAnsi="Times New Roman" w:cs="Times New Roman"/>
        </w:rPr>
        <w:t xml:space="preserve">от 29.05.2014 </w:t>
      </w:r>
      <w:hyperlink r:id="rId27" w:history="1">
        <w:r w:rsidRPr="00674837">
          <w:rPr>
            <w:rFonts w:ascii="Times New Roman" w:hAnsi="Times New Roman" w:cs="Times New Roman"/>
            <w:color w:val="0000FF"/>
          </w:rPr>
          <w:t>N 693-ЗО</w:t>
        </w:r>
      </w:hyperlink>
      <w:r w:rsidRPr="00674837">
        <w:rPr>
          <w:rFonts w:ascii="Times New Roman" w:hAnsi="Times New Roman" w:cs="Times New Roman"/>
        </w:rPr>
        <w:t xml:space="preserve">, от 28.08.2014 </w:t>
      </w:r>
      <w:hyperlink r:id="rId28" w:history="1">
        <w:r w:rsidRPr="00674837">
          <w:rPr>
            <w:rFonts w:ascii="Times New Roman" w:hAnsi="Times New Roman" w:cs="Times New Roman"/>
            <w:color w:val="0000FF"/>
          </w:rPr>
          <w:t>N 738-ЗО</w:t>
        </w:r>
      </w:hyperlink>
      <w:r w:rsidRPr="00674837">
        <w:rPr>
          <w:rFonts w:ascii="Times New Roman" w:hAnsi="Times New Roman" w:cs="Times New Roman"/>
        </w:rPr>
        <w:t xml:space="preserve">, от 25.09.2014 </w:t>
      </w:r>
      <w:hyperlink r:id="rId29" w:history="1">
        <w:r w:rsidRPr="00674837">
          <w:rPr>
            <w:rFonts w:ascii="Times New Roman" w:hAnsi="Times New Roman" w:cs="Times New Roman"/>
            <w:color w:val="0000FF"/>
          </w:rPr>
          <w:t>N 5-ЗО</w:t>
        </w:r>
      </w:hyperlink>
      <w:r w:rsidRPr="00674837">
        <w:rPr>
          <w:rFonts w:ascii="Times New Roman" w:hAnsi="Times New Roman" w:cs="Times New Roman"/>
        </w:rPr>
        <w:t>,</w:t>
      </w:r>
    </w:p>
    <w:p w:rsidR="00674837" w:rsidRPr="00674837" w:rsidRDefault="00674837">
      <w:pPr>
        <w:pStyle w:val="ConsPlusNormal"/>
        <w:jc w:val="center"/>
        <w:rPr>
          <w:rFonts w:ascii="Times New Roman" w:hAnsi="Times New Roman" w:cs="Times New Roman"/>
        </w:rPr>
      </w:pPr>
      <w:r w:rsidRPr="00674837">
        <w:rPr>
          <w:rFonts w:ascii="Times New Roman" w:hAnsi="Times New Roman" w:cs="Times New Roman"/>
        </w:rPr>
        <w:t xml:space="preserve">от 23.10.2014 </w:t>
      </w:r>
      <w:hyperlink r:id="rId30" w:history="1">
        <w:r w:rsidRPr="00674837">
          <w:rPr>
            <w:rFonts w:ascii="Times New Roman" w:hAnsi="Times New Roman" w:cs="Times New Roman"/>
            <w:color w:val="0000FF"/>
          </w:rPr>
          <w:t>N 15-ЗО</w:t>
        </w:r>
      </w:hyperlink>
      <w:r w:rsidRPr="00674837">
        <w:rPr>
          <w:rFonts w:ascii="Times New Roman" w:hAnsi="Times New Roman" w:cs="Times New Roman"/>
        </w:rPr>
        <w:t xml:space="preserve">, от 23.10.2014 </w:t>
      </w:r>
      <w:hyperlink r:id="rId31" w:history="1">
        <w:r w:rsidRPr="00674837">
          <w:rPr>
            <w:rFonts w:ascii="Times New Roman" w:hAnsi="Times New Roman" w:cs="Times New Roman"/>
            <w:color w:val="0000FF"/>
          </w:rPr>
          <w:t>N 21-ЗО</w:t>
        </w:r>
      </w:hyperlink>
      <w:r w:rsidRPr="00674837">
        <w:rPr>
          <w:rFonts w:ascii="Times New Roman" w:hAnsi="Times New Roman" w:cs="Times New Roman"/>
        </w:rPr>
        <w:t xml:space="preserve">, от 27.11.2014 </w:t>
      </w:r>
      <w:hyperlink r:id="rId32" w:history="1">
        <w:r w:rsidRPr="00674837">
          <w:rPr>
            <w:rFonts w:ascii="Times New Roman" w:hAnsi="Times New Roman" w:cs="Times New Roman"/>
            <w:color w:val="0000FF"/>
          </w:rPr>
          <w:t>N 51-ЗО</w:t>
        </w:r>
      </w:hyperlink>
      <w:r w:rsidRPr="00674837">
        <w:rPr>
          <w:rFonts w:ascii="Times New Roman" w:hAnsi="Times New Roman" w:cs="Times New Roman"/>
        </w:rPr>
        <w:t>,</w:t>
      </w:r>
    </w:p>
    <w:p w:rsidR="00674837" w:rsidRPr="00674837" w:rsidRDefault="00674837">
      <w:pPr>
        <w:pStyle w:val="ConsPlusNormal"/>
        <w:jc w:val="center"/>
        <w:rPr>
          <w:rFonts w:ascii="Times New Roman" w:hAnsi="Times New Roman" w:cs="Times New Roman"/>
        </w:rPr>
      </w:pPr>
      <w:r w:rsidRPr="00674837">
        <w:rPr>
          <w:rFonts w:ascii="Times New Roman" w:hAnsi="Times New Roman" w:cs="Times New Roman"/>
        </w:rPr>
        <w:t xml:space="preserve">от 27.11.2014 </w:t>
      </w:r>
      <w:hyperlink r:id="rId33" w:history="1">
        <w:r w:rsidRPr="00674837">
          <w:rPr>
            <w:rFonts w:ascii="Times New Roman" w:hAnsi="Times New Roman" w:cs="Times New Roman"/>
            <w:color w:val="0000FF"/>
          </w:rPr>
          <w:t>N 59-ЗО</w:t>
        </w:r>
      </w:hyperlink>
      <w:r w:rsidRPr="00674837">
        <w:rPr>
          <w:rFonts w:ascii="Times New Roman" w:hAnsi="Times New Roman" w:cs="Times New Roman"/>
        </w:rPr>
        <w:t xml:space="preserve">, от 30.12.2015 </w:t>
      </w:r>
      <w:hyperlink r:id="rId34" w:history="1">
        <w:r w:rsidRPr="00674837">
          <w:rPr>
            <w:rFonts w:ascii="Times New Roman" w:hAnsi="Times New Roman" w:cs="Times New Roman"/>
            <w:color w:val="0000FF"/>
          </w:rPr>
          <w:t>N 278-ЗО</w:t>
        </w:r>
      </w:hyperlink>
      <w:r w:rsidRPr="00674837">
        <w:rPr>
          <w:rFonts w:ascii="Times New Roman" w:hAnsi="Times New Roman" w:cs="Times New Roman"/>
        </w:rPr>
        <w:t>)</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Мы, депутаты законодательного (представительного) органа государственной власти Челябинской области (далее - законодательный (представительный) орган области), полномочные представители населения Челябинской области - субъекта Российской Федерации, сознавая свою ответственность за судьбы проживающих на территории Челябинской области людей, проявляя уважение к истории и традициям Южного Урала, признавая права и свободы человека как высшие ценности, стремясь обеспечить достойную жизнь, гражданский мир и согласие, равные права российских граждан, признавая, что Российская Федерация - Россия может существовать в настоящем и будущем только как демократическое, федеративное правовое социальное государство с республиканской формой правления, руководствуясь </w:t>
      </w:r>
      <w:hyperlink r:id="rId35" w:history="1">
        <w:r w:rsidRPr="00674837">
          <w:rPr>
            <w:rFonts w:ascii="Times New Roman" w:hAnsi="Times New Roman" w:cs="Times New Roman"/>
            <w:color w:val="0000FF"/>
          </w:rPr>
          <w:t>Конституцией</w:t>
        </w:r>
      </w:hyperlink>
      <w:r w:rsidRPr="00674837">
        <w:rPr>
          <w:rFonts w:ascii="Times New Roman" w:hAnsi="Times New Roman" w:cs="Times New Roman"/>
        </w:rPr>
        <w:t xml:space="preserve"> Российской Федерации, Федеративным договором, международными правовыми нормами, принимаем настоящий Устав (Основной Закон) Челябинской области (далее - Устав области) в качестве государственно-правовой основы ее социально-экономической, политической и культурной жизни.</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Title"/>
        <w:jc w:val="center"/>
        <w:rPr>
          <w:rFonts w:ascii="Times New Roman" w:hAnsi="Times New Roman" w:cs="Times New Roman"/>
        </w:rPr>
      </w:pPr>
      <w:r w:rsidRPr="00674837">
        <w:rPr>
          <w:rFonts w:ascii="Times New Roman" w:hAnsi="Times New Roman" w:cs="Times New Roman"/>
        </w:rPr>
        <w:t>Глава I. ОСНОВНЫЕ ПОЛОЖЕНИЯ</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1</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Челябинская область - субъект Российской Федерации.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2. Статус Челябинской области (далее - область) определяется </w:t>
      </w:r>
      <w:hyperlink r:id="rId36" w:history="1">
        <w:r w:rsidRPr="00674837">
          <w:rPr>
            <w:rFonts w:ascii="Times New Roman" w:hAnsi="Times New Roman" w:cs="Times New Roman"/>
            <w:color w:val="0000FF"/>
          </w:rPr>
          <w:t>Конституцией</w:t>
        </w:r>
      </w:hyperlink>
      <w:r w:rsidRPr="00674837">
        <w:rPr>
          <w:rFonts w:ascii="Times New Roman" w:hAnsi="Times New Roman" w:cs="Times New Roman"/>
        </w:rPr>
        <w:t xml:space="preserve"> Российской Федерации и настоящим Уставом.</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3. Область строит взаимоотношения с Российской Федерацией и другими ее субъектами в соответствии с </w:t>
      </w:r>
      <w:hyperlink r:id="rId37" w:history="1">
        <w:r w:rsidRPr="00674837">
          <w:rPr>
            <w:rFonts w:ascii="Times New Roman" w:hAnsi="Times New Roman" w:cs="Times New Roman"/>
            <w:color w:val="0000FF"/>
          </w:rPr>
          <w:t>Конституцией</w:t>
        </w:r>
      </w:hyperlink>
      <w:r w:rsidRPr="00674837">
        <w:rPr>
          <w:rFonts w:ascii="Times New Roman" w:hAnsi="Times New Roman" w:cs="Times New Roman"/>
        </w:rPr>
        <w:t xml:space="preserve"> Российской Федерации, федеральными законами, настоящим Уставом исходя из принципов взаимного уважения и ответственности, равноправия субъектов Российской Федерации на основе разграничения предметов ведения и полномочий.</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4. Область в целях улучшения социально-экономического развития и благосостояния населения обладает самостоятельностью в той мере, в какой она не нарушает </w:t>
      </w:r>
      <w:hyperlink r:id="rId38" w:history="1">
        <w:r w:rsidRPr="00674837">
          <w:rPr>
            <w:rFonts w:ascii="Times New Roman" w:hAnsi="Times New Roman" w:cs="Times New Roman"/>
            <w:color w:val="0000FF"/>
          </w:rPr>
          <w:t>Конституцию</w:t>
        </w:r>
      </w:hyperlink>
      <w:r w:rsidRPr="00674837">
        <w:rPr>
          <w:rFonts w:ascii="Times New Roman" w:hAnsi="Times New Roman" w:cs="Times New Roman"/>
        </w:rPr>
        <w:t xml:space="preserve"> Российской Федерации, федеральные законы, конституции (уставы) и законы других субъектов Российской Федерации.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lastRenderedPageBreak/>
        <w:t>5. Статус области не может быть изменен без ее согласия. Изменение статуса и наименования области, а также ее разделение или объединение с другими субъектами Российской Федерации могут быть осуществлены в соответствии с законодательством Российской Федерации только на основе прямого волеизъявления большинства граждан Российской Федерации, место жительства которых расположено на территории области, обладающих правом на участие в референдуме.</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2</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Человек, его права и свободы являются высшей ценностью.</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2. В области признается и гарантируется осуществление всех прав и свобод человека и гражданина, закрепленных </w:t>
      </w:r>
      <w:hyperlink r:id="rId39" w:history="1">
        <w:r w:rsidRPr="00674837">
          <w:rPr>
            <w:rFonts w:ascii="Times New Roman" w:hAnsi="Times New Roman" w:cs="Times New Roman"/>
            <w:color w:val="0000FF"/>
          </w:rPr>
          <w:t>Конституцией</w:t>
        </w:r>
      </w:hyperlink>
      <w:r w:rsidRPr="00674837">
        <w:rPr>
          <w:rFonts w:ascii="Times New Roman" w:hAnsi="Times New Roman" w:cs="Times New Roman"/>
        </w:rPr>
        <w:t xml:space="preserve"> Российской Федерации, настоящим Уставом, общепризнанными принципами и нормами международного права.</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3. Основные права и свободы человека неотчуждаемы и принадлежат каждому от рождения.</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4. Осуществление прав и свобод человека и гражданина не должно нарушать права и свободы других лиц.</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5. В области признается идеологическое многообразие. Никакая идеология не может устанавливаться в качестве обязательной.</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6. В области признается многопартийность. Все общественные объединения равны перед законом.</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7. В области гарантируется свобода вероисповедания, отправления религиозных обрядов.</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3</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В области создаются возможности для удовлетворения экономических, образовательных, культурных и иных потребностей проживающих на ее территории национальных меньшинств.</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 Органы государственной власти Челябинской области (далее - органы государственной власти области) обеспечивают сохранение, становление и развитие национальных, этнических и культурных традиций области.</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4</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Источником власти в области является народ.</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 Народ осуществляет свою власть непосредственно, а также через органы государственной власти области и органы местного самоуправления.</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3. Высшим непосредственным выражением власти народа являются референдум и свободные выборы.</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4. Органы государственной власти области и органы местного самоуправления, их должностные лица могут наделяться властными полномочиями в порядке, предусмотренном законодательством Российской Федерации и области, уставами муниципальных образований. Захват власти или самовольное присвоение властных полномочий преследуется по закону.</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5</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В области признаются и защищаются равным образом все формы собственности.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 Земля и другие природные ресурсы являются основой жизни и деятельности населения, проживающего на территории области.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3. Область признает и гарантирует на своей территории единство экономического пространства Российской Федерации и свободу экономической деятельности.</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6</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Область входит в состав Российской Федерации и неотделима от нее.</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 На территорию области распространяется суверенитет Российской Федерации.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области осуществляется </w:t>
      </w:r>
      <w:hyperlink r:id="rId40" w:history="1">
        <w:r w:rsidRPr="00674837">
          <w:rPr>
            <w:rFonts w:ascii="Times New Roman" w:hAnsi="Times New Roman" w:cs="Times New Roman"/>
            <w:color w:val="0000FF"/>
          </w:rPr>
          <w:t>Конституцией</w:t>
        </w:r>
      </w:hyperlink>
      <w:r w:rsidRPr="00674837">
        <w:rPr>
          <w:rFonts w:ascii="Times New Roman" w:hAnsi="Times New Roman" w:cs="Times New Roman"/>
        </w:rPr>
        <w:t xml:space="preserve"> Российской Федерации, Федеративным договором и иными договорами о разграничении </w:t>
      </w:r>
      <w:r w:rsidRPr="00674837">
        <w:rPr>
          <w:rFonts w:ascii="Times New Roman" w:hAnsi="Times New Roman" w:cs="Times New Roman"/>
        </w:rPr>
        <w:lastRenderedPageBreak/>
        <w:t xml:space="preserve">предметов ведения и полномочий, заключенными в соответствии с </w:t>
      </w:r>
      <w:hyperlink r:id="rId41" w:history="1">
        <w:r w:rsidRPr="00674837">
          <w:rPr>
            <w:rFonts w:ascii="Times New Roman" w:hAnsi="Times New Roman" w:cs="Times New Roman"/>
            <w:color w:val="0000FF"/>
          </w:rPr>
          <w:t>Конституцией</w:t>
        </w:r>
      </w:hyperlink>
      <w:r w:rsidRPr="00674837">
        <w:rPr>
          <w:rFonts w:ascii="Times New Roman" w:hAnsi="Times New Roman" w:cs="Times New Roman"/>
        </w:rPr>
        <w:t xml:space="preserve"> Российской Федерации и федеральными законами.</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7</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Территория области является составной частью единой территории Российской Федерации.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 Границы области могут быть изменены лишь по взаимному соглашению между областью и субъектами Российской Федерации, имеющими общие границы с областью.</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Статус и режим части границы области, совпадающей с российско-казахстанской границей, определяются федеральным законом.</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3. Вопрос об изменении границ области должен быть вынесен на референдум в тех муниципальных образованиях, которых касается изменение границ, с последующим рассмотрением и утверждением на заседании законодательного (представительного) органа области.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4. Изменение границ области утверждается Советом Федерации Федерального Собрания Российской Федерации.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5. Административно-территориальное устройство области регулируется законодательством области.</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8</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Государственная власть в области осуществляется на основе разделения на законодательную, исполнительную и судебную.</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 Органы законодательной, исполнительной и судебной власти самостоятельны.</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3. Систему органов государственной власти области составляют:</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законодательный (представительный) орган области - Законодательное Собрание Челябинской области (далее - Законодательное Собрание);</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 высший исполнительный орган области - Правительство Челябинской области (далее - Правительство области);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3) иные органы исполнительной власти области;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4) мировые судьи области.</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(п. 4 в ред. </w:t>
      </w:r>
      <w:hyperlink r:id="rId42" w:history="1">
        <w:r w:rsidRPr="00674837">
          <w:rPr>
            <w:rFonts w:ascii="Times New Roman" w:hAnsi="Times New Roman" w:cs="Times New Roman"/>
            <w:color w:val="0000FF"/>
          </w:rPr>
          <w:t>Закона</w:t>
        </w:r>
      </w:hyperlink>
      <w:r w:rsidRPr="00674837">
        <w:rPr>
          <w:rFonts w:ascii="Times New Roman" w:hAnsi="Times New Roman" w:cs="Times New Roman"/>
        </w:rPr>
        <w:t xml:space="preserve"> Челябинской области от 30.01.2014 N 625-ЗО)</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4. Губернатор Челябинской области (далее - Губернатор области) является высшим должностным лицом области.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В настоящем Уставе термины "исполнительные органы власти области" и "органы исполнительной власти области" используются в одном значении.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5. Образование, формирование, деятельность органов государственной власти области, их полномочия и ответственность, порядок взаимодействия между собой и с федеральными органами государственной власти основываются на </w:t>
      </w:r>
      <w:hyperlink r:id="rId43" w:history="1">
        <w:r w:rsidRPr="00674837">
          <w:rPr>
            <w:rFonts w:ascii="Times New Roman" w:hAnsi="Times New Roman" w:cs="Times New Roman"/>
            <w:color w:val="0000FF"/>
          </w:rPr>
          <w:t>Конституции</w:t>
        </w:r>
      </w:hyperlink>
      <w:r w:rsidRPr="00674837">
        <w:rPr>
          <w:rFonts w:ascii="Times New Roman" w:hAnsi="Times New Roman" w:cs="Times New Roman"/>
        </w:rPr>
        <w:t xml:space="preserve"> Российской Федерации и регулируются федеральными конституционными законами, федеральными законами, настоящим Уставом и законами области.</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9</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Законодательное Собрание обладает правом законодательной инициативы в государственной Думе Федерального Собрания Российской Федерации.</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10</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В области признается и гарантируется местное самоуправление.</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2. Местное самоуправление - форма осуществления народом своей власти, обеспечивающая в пределах, установленных </w:t>
      </w:r>
      <w:hyperlink r:id="rId44" w:history="1">
        <w:r w:rsidRPr="00674837">
          <w:rPr>
            <w:rFonts w:ascii="Times New Roman" w:hAnsi="Times New Roman" w:cs="Times New Roman"/>
            <w:color w:val="0000FF"/>
          </w:rPr>
          <w:t>Конституцией</w:t>
        </w:r>
      </w:hyperlink>
      <w:r w:rsidRPr="00674837">
        <w:rPr>
          <w:rFonts w:ascii="Times New Roman" w:hAnsi="Times New Roman" w:cs="Times New Roman"/>
        </w:rPr>
        <w:t xml:space="preserve"> Российской Федерации, федеральными законами, а в случаях, установленных федеральными законами, - законами Челябинской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11</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1. Область вправе самостоятельно заключать с другими субъектами Российской Федерации договоры в соответствии с </w:t>
      </w:r>
      <w:hyperlink r:id="rId45" w:history="1">
        <w:r w:rsidRPr="00674837">
          <w:rPr>
            <w:rFonts w:ascii="Times New Roman" w:hAnsi="Times New Roman" w:cs="Times New Roman"/>
            <w:color w:val="0000FF"/>
          </w:rPr>
          <w:t>Конституцией</w:t>
        </w:r>
      </w:hyperlink>
      <w:r w:rsidRPr="00674837">
        <w:rPr>
          <w:rFonts w:ascii="Times New Roman" w:hAnsi="Times New Roman" w:cs="Times New Roman"/>
        </w:rPr>
        <w:t xml:space="preserve"> Российской Федерации, федеральными законами.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 Международные договоры Российской Федерации, затрагивающие вопросы, относящиеся к ведению области, заключаются по согласованию с органами государственной власти области.</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Title"/>
        <w:jc w:val="center"/>
        <w:rPr>
          <w:rFonts w:ascii="Times New Roman" w:hAnsi="Times New Roman" w:cs="Times New Roman"/>
        </w:rPr>
      </w:pPr>
      <w:r w:rsidRPr="00674837">
        <w:rPr>
          <w:rFonts w:ascii="Times New Roman" w:hAnsi="Times New Roman" w:cs="Times New Roman"/>
        </w:rPr>
        <w:t>Глава II. ПРЕДМЕТЫ ВЕДЕНИЯ И ПОЛНОМОЧИЯ ОБЛАСТИ</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12</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Полномочия области определяются исходя из:</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разграничения предметов ведения, находящихся в совместном ведении Российской Федерации и субъектов Российской Федерации;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 предметов ведения, находящихся 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3) части полномочий федеральных органов исполнительной власти, переданных в соответствии с </w:t>
      </w:r>
      <w:hyperlink r:id="rId46" w:history="1">
        <w:r w:rsidRPr="00674837">
          <w:rPr>
            <w:rFonts w:ascii="Times New Roman" w:hAnsi="Times New Roman" w:cs="Times New Roman"/>
            <w:color w:val="0000FF"/>
          </w:rPr>
          <w:t>Конституцией</w:t>
        </w:r>
      </w:hyperlink>
      <w:r w:rsidRPr="00674837">
        <w:rPr>
          <w:rFonts w:ascii="Times New Roman" w:hAnsi="Times New Roman" w:cs="Times New Roman"/>
        </w:rPr>
        <w:t xml:space="preserve"> Российской Федерации и федеральными законами для осуществления органам исполнительной власти области на основе взаимных соглашений.</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13</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Полномочия области по предметам совместного ведения Российской Федерации и субъектов Российской Федерации определяются </w:t>
      </w:r>
      <w:hyperlink r:id="rId47" w:history="1">
        <w:r w:rsidRPr="00674837">
          <w:rPr>
            <w:rFonts w:ascii="Times New Roman" w:hAnsi="Times New Roman" w:cs="Times New Roman"/>
            <w:color w:val="0000FF"/>
          </w:rPr>
          <w:t>Конституцией</w:t>
        </w:r>
      </w:hyperlink>
      <w:r w:rsidRPr="00674837">
        <w:rPr>
          <w:rFonts w:ascii="Times New Roman" w:hAnsi="Times New Roman" w:cs="Times New Roman"/>
        </w:rPr>
        <w:t xml:space="preserve"> Российской Федерации и федеральными законами.</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14</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По предметам совместного ведения Российской Федерации и субъектов Российской Федерации область принимает законы области и иные нормативные правовые акты области.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 По проекту федерального закона по предметам совместного ведения, принятому Государственной Думой Федерального Собрания Российской Федерации в первом чтении, Законодательное Собрание вправе представить поправки.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3. Законы и иные нормативные правовые акты области не могут противоречить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В случае противоречия между федеральным законом и нормативным правовым актом области действует федеральный закон.</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4. До принятия федеральных законов по вопросам, отнесенным к предметам совместного ведения Российской Федерации и субъектов Российской Федерации, область вправе осуществлять собственное правовое регулирование. После принятия соответствующего федерального закона законы и иные нормативные правовые акты области подлежат приведению в соответствие с принятым федеральным законом в течение трех месяцев.</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5. 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область обладает всей полнотой государственной власти и осуществляет собственное правовое регулирование, включая принятие законов области и иных нормативных правовых актов области. В случае противоречия между федеральным законом и законом или иным нормативным правовым актом области, изданным по предметам ведения области, действует нормативный правовой акт области.</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15</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В ведении области находятся:</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принятие и изменение настоящего Устава, законов области и иных нормативных правовых актов области, контроль за их соблюдением;</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 установление административно-территориального устройства области и порядка его изменения;</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3) установление системы исполнительных органов власти области;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4) правовое регулирование вопросов организации местного самоуправления в случаях и порядке, установленных федеральными законами;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5) установление порядка управления и распоряжения государственной собственностью области;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6) целеполагание, прогнозирование, планирование и программирование социально-экономического развития области;</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(п. 6 в ред. </w:t>
      </w:r>
      <w:hyperlink r:id="rId48" w:history="1">
        <w:r w:rsidRPr="00674837">
          <w:rPr>
            <w:rFonts w:ascii="Times New Roman" w:hAnsi="Times New Roman" w:cs="Times New Roman"/>
            <w:color w:val="0000FF"/>
          </w:rPr>
          <w:t>Закона</w:t>
        </w:r>
      </w:hyperlink>
      <w:r w:rsidRPr="00674837">
        <w:rPr>
          <w:rFonts w:ascii="Times New Roman" w:hAnsi="Times New Roman" w:cs="Times New Roman"/>
        </w:rPr>
        <w:t xml:space="preserve"> Челябинской области от 27.11.2014 N 59-ЗО)</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7) утверждение областного бюджета и отчета о его исполнении;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8) утверждение бюджетов территориальных государственных внебюджетных фондов и отчетов об их исполнении;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9) установление налогов и сборов, отнесенное федеральным законом к ведению субъектов Российской Федерации, а также порядка их взимания;</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10) регулирование вопросов государственной гражданской службы, отнесенных федеральным законом к ведению области;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11) установление и присвоение почетных званий области, установление и присуждение премий за особые заслуги перед областью;</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12) иные вопросы, не отнесенные </w:t>
      </w:r>
      <w:hyperlink r:id="rId49" w:history="1">
        <w:r w:rsidRPr="00674837">
          <w:rPr>
            <w:rFonts w:ascii="Times New Roman" w:hAnsi="Times New Roman" w:cs="Times New Roman"/>
            <w:color w:val="0000FF"/>
          </w:rPr>
          <w:t>Конституцией</w:t>
        </w:r>
      </w:hyperlink>
      <w:r w:rsidRPr="00674837">
        <w:rPr>
          <w:rFonts w:ascii="Times New Roman" w:hAnsi="Times New Roman" w:cs="Times New Roman"/>
        </w:rPr>
        <w:t xml:space="preserve"> Российской Федерации к ведению Российской Федерации и полномочиям Российской Федерации по предметам совместного ведения Российской Федерации и области.</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16</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1. Федеральные органы исполнительной власти по соглашению с органами исполнительной власти области могут передавать им осуществление части своих полномочий с передачей необходимых материальных и финансовых средств, если это не противоречит </w:t>
      </w:r>
      <w:hyperlink r:id="rId50" w:history="1">
        <w:r w:rsidRPr="00674837">
          <w:rPr>
            <w:rFonts w:ascii="Times New Roman" w:hAnsi="Times New Roman" w:cs="Times New Roman"/>
            <w:color w:val="0000FF"/>
          </w:rPr>
          <w:t>Конституции</w:t>
        </w:r>
      </w:hyperlink>
      <w:r w:rsidRPr="00674837">
        <w:rPr>
          <w:rFonts w:ascii="Times New Roman" w:hAnsi="Times New Roman" w:cs="Times New Roman"/>
        </w:rPr>
        <w:t xml:space="preserve"> Российской Федерации и федеральным законам, в порядке, установленном федеральным законом.</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 Органы исполнительной власти области по соглашению с федеральными органами исполнительной власти могут передавать им осуществление части своих полномочий с передачей необходимых материальных и финансовых средств, если это не противоречит настоящему Уставу, законам области и иным нормативным правовым актам области.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3. В соглашении о передаче осуществления части полномочий между федеральными органами исполнительной власти и органами исполнительной власти области определяются условия и порядок передачи осуществления части полномочий, в том числе порядок их финансирования, срок действия соглашения, основания и порядок его досрочного расторжения, иные вопросы, связанные с исполнением положений соглашения.</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17</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В случае возникновения разногласий между органами государственной власти области и органами государственной власти Российской Федерации или ее субъектов Президент Российской Федерации может использовать согласительные процедуры. В случае недостижения согласованного решения он может передать разрешение спора на рассмотрение соответствующего суда.</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2. В соответствии с </w:t>
      </w:r>
      <w:hyperlink r:id="rId51" w:history="1">
        <w:r w:rsidRPr="00674837">
          <w:rPr>
            <w:rFonts w:ascii="Times New Roman" w:hAnsi="Times New Roman" w:cs="Times New Roman"/>
            <w:color w:val="0000FF"/>
          </w:rPr>
          <w:t>Конституцией</w:t>
        </w:r>
      </w:hyperlink>
      <w:r w:rsidRPr="00674837">
        <w:rPr>
          <w:rFonts w:ascii="Times New Roman" w:hAnsi="Times New Roman" w:cs="Times New Roman"/>
        </w:rPr>
        <w:t xml:space="preserve"> Российской Федерации споры о компетенции между органами государственной власти области и органами государственной власти Российской Федерации, а также между органами государственной власти области и других субъектов Российской Федерации разрешаются Конституционным Судом Российской Федерации.</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Title"/>
        <w:jc w:val="center"/>
        <w:rPr>
          <w:rFonts w:ascii="Times New Roman" w:hAnsi="Times New Roman" w:cs="Times New Roman"/>
        </w:rPr>
      </w:pPr>
      <w:r w:rsidRPr="00674837">
        <w:rPr>
          <w:rFonts w:ascii="Times New Roman" w:hAnsi="Times New Roman" w:cs="Times New Roman"/>
        </w:rPr>
        <w:t>Глава III. АДМИНИСТРАТИВНО-ТЕРРИТОРИАЛЬНОЕ</w:t>
      </w:r>
    </w:p>
    <w:p w:rsidR="00674837" w:rsidRPr="00674837" w:rsidRDefault="00674837">
      <w:pPr>
        <w:pStyle w:val="ConsPlusTitle"/>
        <w:jc w:val="center"/>
        <w:rPr>
          <w:rFonts w:ascii="Times New Roman" w:hAnsi="Times New Roman" w:cs="Times New Roman"/>
        </w:rPr>
      </w:pPr>
      <w:r w:rsidRPr="00674837">
        <w:rPr>
          <w:rFonts w:ascii="Times New Roman" w:hAnsi="Times New Roman" w:cs="Times New Roman"/>
        </w:rPr>
        <w:t>УСТРОЙСТВО ОБЛАСТИ</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18</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Область образована постановлением Президиума ВЦИК от 17 января 1934 года. Территория области - 88,5 тыс. кв. километров.</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 Административным центром области является город Челябинск.</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19</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Существующие границы области установлены постановлением Президиума ВЦИК от 17 января 1934 года, постановлением Президиума ВЦИК от 8 января 1935 года, Указом Президиума Верховного Совета РСФСР от 6 февраля 1943 года.</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 Официальным документом, фиксирующим границы области, является описание границ области, содержащее необходимые сведения и картографические материалы, утвержденное законом области.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3. Внешние границы области уточняются протоколом согласования представителей области и сопредельных регионов и определяются межевыми знаками на местности.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4. Внешние границы области, совпадающие с государственной границей Российской Федерации, определяются в соответствии с федеральным законом.</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20</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Органы государственной власти области самостоятельно решают вопросы административно-территориального устройства области.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 Порядок образования, изменения и упразднения административно-территориальных единиц, а также иные вопросы административно-территориального устройства области регулируются законодательством области.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3. Порядок образования и упразднения, определение статуса и наименование закрытых административно-территориальных единиц, а также наименование и переименование населенных пунктов и административно-территориальных единиц осуществляются в соответствии с законодательством Российской Федерации и области.</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Title"/>
        <w:jc w:val="center"/>
        <w:rPr>
          <w:rFonts w:ascii="Times New Roman" w:hAnsi="Times New Roman" w:cs="Times New Roman"/>
        </w:rPr>
      </w:pPr>
      <w:r w:rsidRPr="00674837">
        <w:rPr>
          <w:rFonts w:ascii="Times New Roman" w:hAnsi="Times New Roman" w:cs="Times New Roman"/>
        </w:rPr>
        <w:t>Глава IV. ЭКОНОМИЧЕСКАЯ ОСНОВА ДЕЯТЕЛЬНОСТИ</w:t>
      </w:r>
    </w:p>
    <w:p w:rsidR="00674837" w:rsidRPr="00674837" w:rsidRDefault="00674837">
      <w:pPr>
        <w:pStyle w:val="ConsPlusTitle"/>
        <w:jc w:val="center"/>
        <w:rPr>
          <w:rFonts w:ascii="Times New Roman" w:hAnsi="Times New Roman" w:cs="Times New Roman"/>
        </w:rPr>
      </w:pPr>
      <w:r w:rsidRPr="00674837">
        <w:rPr>
          <w:rFonts w:ascii="Times New Roman" w:hAnsi="Times New Roman" w:cs="Times New Roman"/>
        </w:rPr>
        <w:t>ОРГАНОВ ГОСУДАРСТВЕННОЙ ВЛАСТИ ОБЛАСТИ</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21</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Экономическую основу деятельности органов государственной власти области составляют находящиеся в государственной собственности области имущество, средства областного бюджета, средства территориальных государственных внебюджетных фондов области, а также имущественные права области.</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22</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Государственная собственность области является формой государственной собственности в Российской Федерации.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 Особенности возникновения, осуществления и прекращения права государственной собственности области, а также порядок учета имущества области устанавливаются федеральным законом.</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3. В государственной собственности области может находиться:</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имущество, необходимое для осуществления полномочий органов государственной власти области по предметам ведения области, полномочий органов государственной власти области по предметам совместного ведения Российской Федерации и субъектов Российской Федерации, осуществляемых органами государственной власти области самостоятельно за счет средств областного бюджета;</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 имущество, необходимое для осуществления полномочий, установленных федеральными законами и осуществляемых за счет субвенций из федерального бюджета;</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3) имущество, необходимое для осуществления отдельных полномочий, возложенных на органы исполнительной власти области федеральными законами, нормативными правовыми актами Президента Российской Федерации и Правительства Российской Федерации, а также заключенными в соответствии с федеральным законом соглашениями;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4) имущество, необходимое для обеспечения деятельности органов государственной власти области, государственных гражданских служащих области, работников государственных унитарных предприятий области и работников государственных учреждений области в соответствии с законами области.</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23</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Порядок владения, пользования и распоряжения имуществом, находящимся в государственной собственности области, устанавливается законом области.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 Управление и распоряжение имуществом, находящимся в государственной собственности области, за исключением имущества законодательного (представительного) органа области, осуществляется Правительством области в соответствии с законами области.</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24</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В области гарантируется право граждан на свободное использование своих способностей и имущества для осуществления в соответствии с законодательством Российской Федерации любых форм предпринимательской деятельности, создаются условия для обеспечения свободы экономической деятельности, поддержки конкуренции, свободного перемещения товаров, финансовых средств и иного имущества.</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 На территории области запрещается вводить не предусмотренные законом ограничения для хозяйственной деятельности организаций и граждан.</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25</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Органы государственной власти области осуществляют поддержку и стимулирование развития предпринимательства в социально значимых сферах путем установления соответствующей налоговой и бюджетной политики.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 Органы государственной власти области осуществляют мероприятия в сфере защиты прав потребителей в пределах своих полномочий.</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26</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Цели и механизм осуществления бюджетных полномочий органов государственной власти области определяются федеральными законами и законами области.</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27</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(в ред. </w:t>
      </w:r>
      <w:hyperlink r:id="rId52" w:history="1">
        <w:r w:rsidRPr="00674837">
          <w:rPr>
            <w:rFonts w:ascii="Times New Roman" w:hAnsi="Times New Roman" w:cs="Times New Roman"/>
            <w:color w:val="0000FF"/>
          </w:rPr>
          <w:t>Закона</w:t>
        </w:r>
      </w:hyperlink>
      <w:r w:rsidRPr="00674837">
        <w:rPr>
          <w:rFonts w:ascii="Times New Roman" w:hAnsi="Times New Roman" w:cs="Times New Roman"/>
        </w:rPr>
        <w:t xml:space="preserve"> Челябинской области от 30.04.2009 N 427-ЗО)</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Доходы областного бюджета и бюджета территориального государственного внебюджетного фонда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28</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(в ред. </w:t>
      </w:r>
      <w:hyperlink r:id="rId53" w:history="1">
        <w:r w:rsidRPr="00674837">
          <w:rPr>
            <w:rFonts w:ascii="Times New Roman" w:hAnsi="Times New Roman" w:cs="Times New Roman"/>
            <w:color w:val="0000FF"/>
          </w:rPr>
          <w:t>Закона</w:t>
        </w:r>
      </w:hyperlink>
      <w:r w:rsidRPr="00674837">
        <w:rPr>
          <w:rFonts w:ascii="Times New Roman" w:hAnsi="Times New Roman" w:cs="Times New Roman"/>
        </w:rPr>
        <w:t xml:space="preserve"> Челябинской области от 30.04.2009 N 427-ЗО)</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Областной бюджет и бюджет территориального государственного внебюджетного фонда утверждаются и исполняются органами государственной власти области самостоятельно в соответствии с законодательством Российской Федерации и области.</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29</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Средства областного бюджета и бюджета территориального государственного внебюджетного фонда направляются на финансирование расходных обязательств области.</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(в ред. </w:t>
      </w:r>
      <w:hyperlink r:id="rId54" w:history="1">
        <w:r w:rsidRPr="00674837">
          <w:rPr>
            <w:rFonts w:ascii="Times New Roman" w:hAnsi="Times New Roman" w:cs="Times New Roman"/>
            <w:color w:val="0000FF"/>
          </w:rPr>
          <w:t>Закона</w:t>
        </w:r>
      </w:hyperlink>
      <w:r w:rsidRPr="00674837">
        <w:rPr>
          <w:rFonts w:ascii="Times New Roman" w:hAnsi="Times New Roman" w:cs="Times New Roman"/>
        </w:rPr>
        <w:t xml:space="preserve"> Челябинской области от 30.04.2009 N 427-ЗО)</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 Органы государственной власти области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за исключением случаев, установленных федеральным законом.</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Статья 30. Исключена. - </w:t>
      </w:r>
      <w:hyperlink r:id="rId55" w:history="1">
        <w:r w:rsidRPr="00674837">
          <w:rPr>
            <w:rFonts w:ascii="Times New Roman" w:hAnsi="Times New Roman" w:cs="Times New Roman"/>
            <w:color w:val="0000FF"/>
          </w:rPr>
          <w:t>Закон</w:t>
        </w:r>
      </w:hyperlink>
      <w:r w:rsidRPr="00674837">
        <w:rPr>
          <w:rFonts w:ascii="Times New Roman" w:hAnsi="Times New Roman" w:cs="Times New Roman"/>
        </w:rPr>
        <w:t xml:space="preserve"> Челябинской области от 30.04.2009 N 427-ЗО.</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31</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Органы государственной власти области в пределах своей компетенции самостоятельно реализуют бюджетную политику в соответствии с федеральными законами и законами области.</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Title"/>
        <w:jc w:val="center"/>
        <w:rPr>
          <w:rFonts w:ascii="Times New Roman" w:hAnsi="Times New Roman" w:cs="Times New Roman"/>
        </w:rPr>
      </w:pPr>
      <w:r w:rsidRPr="00674837">
        <w:rPr>
          <w:rFonts w:ascii="Times New Roman" w:hAnsi="Times New Roman" w:cs="Times New Roman"/>
        </w:rPr>
        <w:t>Глава V. ИНСТИТУТЫ НЕПОСРЕДСТВЕННОЙ ДЕМОКРАТИИ</w:t>
      </w:r>
    </w:p>
    <w:p w:rsidR="00674837" w:rsidRPr="00674837" w:rsidRDefault="00674837">
      <w:pPr>
        <w:pStyle w:val="ConsPlusTitle"/>
        <w:jc w:val="center"/>
        <w:rPr>
          <w:rFonts w:ascii="Times New Roman" w:hAnsi="Times New Roman" w:cs="Times New Roman"/>
        </w:rPr>
      </w:pPr>
      <w:r w:rsidRPr="00674837">
        <w:rPr>
          <w:rFonts w:ascii="Times New Roman" w:hAnsi="Times New Roman" w:cs="Times New Roman"/>
        </w:rPr>
        <w:t>НА ТЕРРИТОРИИ ОБЛАСТИ</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32</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Демократические, свободные и периодические выборы в органы государственной власти, органы местного самоуправления, а также референдум являются высшим непосредственным выражением принадлежащей народу власти.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Порядок проведения и обеспечения выборов в органы государственной власти области, а также областного и местных референдумов устанавливается законодательством Российской Федерации и области.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 Законодательное Собрание, Губернатор области и Правительство области имеют право выносить на обсуждение населением важные вопросы социально-экономического развития области, проекты нормативных правовых актов области.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3. Обсуждение вопросов и проектов нормативных правовых актов области осуществляется гражданами коллективно, в том числе на собраниях по месту работы, учебы и жительства, и индивидуально, а также через обращения к депутатам Законодательного Собрания. Свои предложения граждане вправе направлять непосредственно в органы государственной власти области или в средства массовой информации, которые организуют освещение и обсуждение указанных вопросов и проектов нормативных правовых актов области.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4. Органы государственной власти области обобщают поступившие от граждан предложения, помещают в средствах массовой информации текущую и итоговую информацию о ходе обсуждения вопросов и проектов нормативных правовых актов.</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33</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(в ред. </w:t>
      </w:r>
      <w:hyperlink r:id="rId56" w:history="1">
        <w:r w:rsidRPr="00674837">
          <w:rPr>
            <w:rFonts w:ascii="Times New Roman" w:hAnsi="Times New Roman" w:cs="Times New Roman"/>
            <w:color w:val="0000FF"/>
          </w:rPr>
          <w:t>Закона</w:t>
        </w:r>
      </w:hyperlink>
      <w:r w:rsidRPr="00674837">
        <w:rPr>
          <w:rFonts w:ascii="Times New Roman" w:hAnsi="Times New Roman" w:cs="Times New Roman"/>
        </w:rPr>
        <w:t xml:space="preserve"> Челябинской области от 30.04.2009 N 427-ЗО)</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Жителям области обеспечивается право на коллективные и индивидуальные обращения в органы государственной власти области и органы местного самоуправления. Рассмотрение указанных обращений осуществляется в соответствии с законодательством Российской Федерации.</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34</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1. Референдум Челябинской области (далее - референдум области) проводится в соответствии с </w:t>
      </w:r>
      <w:hyperlink r:id="rId57" w:history="1">
        <w:r w:rsidRPr="00674837">
          <w:rPr>
            <w:rFonts w:ascii="Times New Roman" w:hAnsi="Times New Roman" w:cs="Times New Roman"/>
            <w:color w:val="0000FF"/>
          </w:rPr>
          <w:t>Конституцией</w:t>
        </w:r>
      </w:hyperlink>
      <w:r w:rsidRPr="00674837">
        <w:rPr>
          <w:rFonts w:ascii="Times New Roman" w:hAnsi="Times New Roman" w:cs="Times New Roman"/>
        </w:rPr>
        <w:t xml:space="preserve"> Российской Федерации, федеральными законами, настоящим Уставом, законом области среди обладающих правом на участие в референдуме граждан Российской Федерации, место жительства которых расположено на территории области.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2. Местный референдум проводится в соответствии с </w:t>
      </w:r>
      <w:hyperlink r:id="rId58" w:history="1">
        <w:r w:rsidRPr="00674837">
          <w:rPr>
            <w:rFonts w:ascii="Times New Roman" w:hAnsi="Times New Roman" w:cs="Times New Roman"/>
            <w:color w:val="0000FF"/>
          </w:rPr>
          <w:t>Конституцией</w:t>
        </w:r>
      </w:hyperlink>
      <w:r w:rsidRPr="00674837">
        <w:rPr>
          <w:rFonts w:ascii="Times New Roman" w:hAnsi="Times New Roman" w:cs="Times New Roman"/>
        </w:rPr>
        <w:t xml:space="preserve"> Российской Федерации, федеральными законами, законами области, уставом муниципального образования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3. Исключена. - </w:t>
      </w:r>
      <w:hyperlink r:id="rId59" w:history="1">
        <w:r w:rsidRPr="00674837">
          <w:rPr>
            <w:rFonts w:ascii="Times New Roman" w:hAnsi="Times New Roman" w:cs="Times New Roman"/>
            <w:color w:val="0000FF"/>
          </w:rPr>
          <w:t>Закон</w:t>
        </w:r>
      </w:hyperlink>
      <w:r w:rsidRPr="00674837">
        <w:rPr>
          <w:rFonts w:ascii="Times New Roman" w:hAnsi="Times New Roman" w:cs="Times New Roman"/>
        </w:rPr>
        <w:t xml:space="preserve"> Челябинской области от 30.04.2009 N 427-ЗО.</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35</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Выборы в органы государственной власти области, органы местного самоуправления являются обязательными, периодическими и проводятся в сроки, обеспечивающие соблюдение сроков полномочий указанных органов.</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 День голосования на выборах в органы государственной власти области, органы местного самоуправления устанавливается в соответствии с федеральным законом.</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36</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Выборы и референдумы организуют и проводят избирательные комиссии.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 Вмешательство в деятельность избирательных комиссий со стороны органов государственной власти области, органов местного самоуправления, организаций, должностных лиц, иных граждан не допускается.</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3. Полномочия и порядок деятельности избирательных комиссий по выборам в органы государственной власти области и органы местного самоуправления, по проведению референдума Челябинской области и местного референдума устанавливаются законодательством Российской Федерации, области, уставами муниципальных образований.</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(часть 3 в ред. </w:t>
      </w:r>
      <w:hyperlink r:id="rId60" w:history="1">
        <w:r w:rsidRPr="00674837">
          <w:rPr>
            <w:rFonts w:ascii="Times New Roman" w:hAnsi="Times New Roman" w:cs="Times New Roman"/>
            <w:color w:val="0000FF"/>
          </w:rPr>
          <w:t>Закона</w:t>
        </w:r>
      </w:hyperlink>
      <w:r w:rsidRPr="00674837">
        <w:rPr>
          <w:rFonts w:ascii="Times New Roman" w:hAnsi="Times New Roman" w:cs="Times New Roman"/>
        </w:rPr>
        <w:t xml:space="preserve"> Челябинской области от 30.04.2009 N 427-ЗО)</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Title"/>
        <w:jc w:val="center"/>
        <w:rPr>
          <w:rFonts w:ascii="Times New Roman" w:hAnsi="Times New Roman" w:cs="Times New Roman"/>
        </w:rPr>
      </w:pPr>
      <w:r w:rsidRPr="00674837">
        <w:rPr>
          <w:rFonts w:ascii="Times New Roman" w:hAnsi="Times New Roman" w:cs="Times New Roman"/>
        </w:rPr>
        <w:t>Глава VI. ЗАКОНОДАТЕЛЬНАЯ ВЛАСТЬ ОБЛАСТИ</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37</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Законодательное Собрание является постоянно действующим высшим и единственным органом законодательной власти области.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 Законодательное Собрание является однопалатным органом.</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3. Законодательное Собрание состоит из президиума и комитетов, образуемых Законодательным Собранием.</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4. Законодательное Собрание обладает правами юридического лица, имеет гербовую печать.</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5. Законодательное Собрание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6. Расходы на обеспечение деятельности Законодательного Собрания предусматриваются в областном бюджете отдельно от других расходов в соответствии с бюджетной </w:t>
      </w:r>
      <w:hyperlink r:id="rId61" w:history="1">
        <w:r w:rsidRPr="00674837">
          <w:rPr>
            <w:rFonts w:ascii="Times New Roman" w:hAnsi="Times New Roman" w:cs="Times New Roman"/>
            <w:color w:val="0000FF"/>
          </w:rPr>
          <w:t>классификацией</w:t>
        </w:r>
      </w:hyperlink>
      <w:r w:rsidRPr="00674837">
        <w:rPr>
          <w:rFonts w:ascii="Times New Roman" w:hAnsi="Times New Roman" w:cs="Times New Roman"/>
        </w:rPr>
        <w:t xml:space="preserve"> Российской Федерации.</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38</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Законодательное Собрание состоит из 60 депутатов: 30 депутатов избираются по одномандатным избирательным округам; 30 депутатов избираются по единому избирательному округу пропорционально числу голосов, поданных за списки кандидатов в депутаты, выдвинутые избирательными объединениями в соответствии с законодательством о выборах.</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(в ред. </w:t>
      </w:r>
      <w:hyperlink r:id="rId62" w:history="1">
        <w:r w:rsidRPr="00674837">
          <w:rPr>
            <w:rFonts w:ascii="Times New Roman" w:hAnsi="Times New Roman" w:cs="Times New Roman"/>
            <w:color w:val="0000FF"/>
          </w:rPr>
          <w:t>Закона</w:t>
        </w:r>
      </w:hyperlink>
      <w:r w:rsidRPr="00674837">
        <w:rPr>
          <w:rFonts w:ascii="Times New Roman" w:hAnsi="Times New Roman" w:cs="Times New Roman"/>
        </w:rPr>
        <w:t xml:space="preserve"> Челябинской области от 23.10.2014 N 21-ЗО)</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 Депутаты Законодательного Собрания избираются гражданами Российской Федерации, обладающими активным избирательным правом, в соответствии с законодательством Российской Федерации и области на основе всеобщего равного и прямого избирательного права при тайном голосовании сроком на 5 лет.</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3. Депутатом Законодательного Собрания может быть избран гражданин Российской Федерации, достигший возраста 21 года, обладающий пассивным избирательным правом.</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4. Законодательное Собрание является правомочным, если в его состав избрано не менее двух третей от установленного числа депутатов.</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5. Порядок проведения выборов депутатов Законодательного Собрания устанавливается законами области в соответствии с законодательством Российской Федерации.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6. Вновь избранное Законодательное Собрание собирается на первое заседание в течение тридцати дней со дня избрания Законодательного Собрания в правомочном составе.</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(часть 6 введена </w:t>
      </w:r>
      <w:hyperlink r:id="rId63" w:history="1">
        <w:r w:rsidRPr="00674837">
          <w:rPr>
            <w:rFonts w:ascii="Times New Roman" w:hAnsi="Times New Roman" w:cs="Times New Roman"/>
            <w:color w:val="0000FF"/>
          </w:rPr>
          <w:t>Законом</w:t>
        </w:r>
      </w:hyperlink>
      <w:r w:rsidRPr="00674837">
        <w:rPr>
          <w:rFonts w:ascii="Times New Roman" w:hAnsi="Times New Roman" w:cs="Times New Roman"/>
        </w:rPr>
        <w:t xml:space="preserve"> Челябинской области от 23.08.2007 N 167-ЗО)</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39</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Полномочия Законодательного Собрания, в том числе контрольные, определяются федеральными законами и законами области. При осуществлении контрольных полномочий Законодательное Собрание вправе заслушивать Губернатора области.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Законодательное Собрание согласовывает представление Генерального прокурора Российской Федерации о назначении на должность прокурора Челябинской области. Решение Законодательного Собрания о таком согласовании оформляется постановлением Законодательного Собрания.</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(абзац второй введен </w:t>
      </w:r>
      <w:hyperlink r:id="rId64" w:history="1">
        <w:r w:rsidRPr="00674837">
          <w:rPr>
            <w:rFonts w:ascii="Times New Roman" w:hAnsi="Times New Roman" w:cs="Times New Roman"/>
            <w:color w:val="0000FF"/>
          </w:rPr>
          <w:t>Законом</w:t>
        </w:r>
      </w:hyperlink>
      <w:r w:rsidRPr="00674837">
        <w:rPr>
          <w:rFonts w:ascii="Times New Roman" w:hAnsi="Times New Roman" w:cs="Times New Roman"/>
        </w:rPr>
        <w:t xml:space="preserve"> Челябинской области от 27.11.2014 N 59-ЗО)</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Полномочия Законодательного Собрания могут быть прекращены досрочно в порядке и по основаниям, предусмотренным федеральным законом.</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 Решения Законодательного Собрания оформляются законами области и постановлениями Законодательного Собрания.</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3. Законодательное Собрание может организовывать и проводить обсуждение законопроектов по наиболее важным вопросам с участием депутатов, представителей органов местного самоуправления и общественности.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4. Порядок принятия законов области и постановлений Законодательного Собрания устанавливается законом области и </w:t>
      </w:r>
      <w:hyperlink r:id="rId65" w:history="1">
        <w:r w:rsidRPr="00674837">
          <w:rPr>
            <w:rFonts w:ascii="Times New Roman" w:hAnsi="Times New Roman" w:cs="Times New Roman"/>
            <w:color w:val="0000FF"/>
          </w:rPr>
          <w:t>регламентом</w:t>
        </w:r>
      </w:hyperlink>
      <w:r w:rsidRPr="00674837">
        <w:rPr>
          <w:rFonts w:ascii="Times New Roman" w:hAnsi="Times New Roman" w:cs="Times New Roman"/>
        </w:rPr>
        <w:t xml:space="preserve"> Законодательного Собрания в соответствии с федеральным законом.</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40</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Депутат Законодательного Собрания может работать в Законодательном Собрании на профессиональной постоянной основе.</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 Число депутатов, работающих на профессиональной постоянной основе, устанавливается законом области.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3. Профессиональной постоянной работой для депутата Законодательного Собрания считается работа в Законодательном Собрании председателя Законодательного Собрания и первого заместителя председателя Законодательного Собрания, а также заместителя председателя Законодательного Собрания и депутата Законодательного Собрания, если решение об осуществлении деятельности на профессиональной постоянной основе в отношении заместителя председателя Законодательного Собрания и депутата Законодательного Собрания принято на заседании Законодательного Собрания и оформлено постановлением Законодательного Собрания.</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(часть 3 в ред. </w:t>
      </w:r>
      <w:hyperlink r:id="rId66" w:history="1">
        <w:r w:rsidRPr="00674837">
          <w:rPr>
            <w:rFonts w:ascii="Times New Roman" w:hAnsi="Times New Roman" w:cs="Times New Roman"/>
            <w:color w:val="0000FF"/>
          </w:rPr>
          <w:t>Закона</w:t>
        </w:r>
      </w:hyperlink>
      <w:r w:rsidRPr="00674837">
        <w:rPr>
          <w:rFonts w:ascii="Times New Roman" w:hAnsi="Times New Roman" w:cs="Times New Roman"/>
        </w:rPr>
        <w:t xml:space="preserve"> Челябинской области от 25.09.2014 N 5-ЗО)</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4. Законодательное Собрание определяет порядок оплаты труда депутатам, работающим на профессиональной постоянной основе, устанавливает социальные гарантии на случай прекращения указанной депутатской деятельности, аналогичные гарантиям, установленным для лиц, замещавших должности государственной гражданской службы Челябинской области, учрежденные в аппарате Законодательного Собрания и в исполнительных органах власти области, категории "руководители".</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(в ред. </w:t>
      </w:r>
      <w:hyperlink r:id="rId67" w:history="1">
        <w:r w:rsidRPr="00674837">
          <w:rPr>
            <w:rFonts w:ascii="Times New Roman" w:hAnsi="Times New Roman" w:cs="Times New Roman"/>
            <w:color w:val="0000FF"/>
          </w:rPr>
          <w:t>Закона</w:t>
        </w:r>
      </w:hyperlink>
      <w:r w:rsidRPr="00674837">
        <w:rPr>
          <w:rFonts w:ascii="Times New Roman" w:hAnsi="Times New Roman" w:cs="Times New Roman"/>
        </w:rPr>
        <w:t xml:space="preserve"> Челябинской области от 27.10.2011 N 219-ЗО)</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5. Ограничения, связанные с депутатской деятельностью, устанавливаются федеральным законом.</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41</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Статус депутата Законодательного Собрания регулируется законом области в соответствии с федеральными законами.</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42</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Гарантии депутатской деятельности устанавливаются настоящим Уставом, законом области.</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(в ред. </w:t>
      </w:r>
      <w:hyperlink r:id="rId68" w:history="1">
        <w:r w:rsidRPr="00674837">
          <w:rPr>
            <w:rFonts w:ascii="Times New Roman" w:hAnsi="Times New Roman" w:cs="Times New Roman"/>
            <w:color w:val="0000FF"/>
          </w:rPr>
          <w:t>Закона</w:t>
        </w:r>
      </w:hyperlink>
      <w:r w:rsidRPr="00674837">
        <w:rPr>
          <w:rFonts w:ascii="Times New Roman" w:hAnsi="Times New Roman" w:cs="Times New Roman"/>
        </w:rPr>
        <w:t xml:space="preserve"> Челябинской области от 30.04.2009 N 427-ЗО)</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 Гарантии неприкосновенности депутата Законодательного Собрания устанавливаются федеральным законом.</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43</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Возглавляет и организует работу Законодательного Собрания председатель Законодательного Собрания.</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2. Порядок избрания председателя Законодательного Собрания, порядок добровольного сложения им своих полномочий, полномочия председателя Законодательного Собрания устанавливаются законом области и </w:t>
      </w:r>
      <w:hyperlink r:id="rId69" w:history="1">
        <w:r w:rsidRPr="00674837">
          <w:rPr>
            <w:rFonts w:ascii="Times New Roman" w:hAnsi="Times New Roman" w:cs="Times New Roman"/>
            <w:color w:val="0000FF"/>
          </w:rPr>
          <w:t>регламентом</w:t>
        </w:r>
      </w:hyperlink>
      <w:r w:rsidRPr="00674837">
        <w:rPr>
          <w:rFonts w:ascii="Times New Roman" w:hAnsi="Times New Roman" w:cs="Times New Roman"/>
        </w:rPr>
        <w:t xml:space="preserve"> Законодательного Собрания.</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44</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Первый заместитель председателя Законодательного Собрания, заместители председателя Законодательного Собрания выполняют функции в соответствии с распределением обязанностей.</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2. Порядок избрания первого заместителя председателя Законодательного Собрания, заместителей председателя Законодательного Собрания, порядок сложения ими своих полномочий, осуществления деятельности устанавливаются законом области и </w:t>
      </w:r>
      <w:hyperlink r:id="rId70" w:history="1">
        <w:r w:rsidRPr="00674837">
          <w:rPr>
            <w:rFonts w:ascii="Times New Roman" w:hAnsi="Times New Roman" w:cs="Times New Roman"/>
            <w:color w:val="0000FF"/>
          </w:rPr>
          <w:t>регламентом</w:t>
        </w:r>
      </w:hyperlink>
      <w:r w:rsidRPr="00674837">
        <w:rPr>
          <w:rFonts w:ascii="Times New Roman" w:hAnsi="Times New Roman" w:cs="Times New Roman"/>
        </w:rPr>
        <w:t xml:space="preserve"> Законодательного Собрания.</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45</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Комитеты Законодательного Собрания формируются, а их председатели избираются из числа депутатов Законодательного Собрания на срок его полномочий.</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 Состав, порядок формирования, полномочия и организация работы комитетов Законодательного Собрания определяются Законодательным Собранием.</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46</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bookmarkStart w:id="1" w:name="P346"/>
      <w:bookmarkEnd w:id="1"/>
      <w:r w:rsidRPr="00674837">
        <w:rPr>
          <w:rFonts w:ascii="Times New Roman" w:hAnsi="Times New Roman" w:cs="Times New Roman"/>
        </w:rPr>
        <w:t>1. Право законодательной инициативы в Законодательном Собрании принадлежит депутатам Законодательного Собрания, Губернатору области, Правительству области в случаях, предусмотренных бюджетным законодательством Российской Федерации и Челябинской области, Челябинскому областному суду, Арбитражному суду Челябинской области, прокурору Челябинской области, представительным органам муниципальных образований, Контрольно-счетной палате Челябинской области, а также избирательной комиссии Челябинской области по вопросам ее ведения.</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(в ред. Законов Челябинской области от 23.08.2007 </w:t>
      </w:r>
      <w:hyperlink r:id="rId71" w:history="1">
        <w:r w:rsidRPr="00674837">
          <w:rPr>
            <w:rFonts w:ascii="Times New Roman" w:hAnsi="Times New Roman" w:cs="Times New Roman"/>
            <w:color w:val="0000FF"/>
          </w:rPr>
          <w:t>N 167-ЗО</w:t>
        </w:r>
      </w:hyperlink>
      <w:r w:rsidRPr="00674837">
        <w:rPr>
          <w:rFonts w:ascii="Times New Roman" w:hAnsi="Times New Roman" w:cs="Times New Roman"/>
        </w:rPr>
        <w:t xml:space="preserve">, от 27.10.2011 </w:t>
      </w:r>
      <w:hyperlink r:id="rId72" w:history="1">
        <w:r w:rsidRPr="00674837">
          <w:rPr>
            <w:rFonts w:ascii="Times New Roman" w:hAnsi="Times New Roman" w:cs="Times New Roman"/>
            <w:color w:val="0000FF"/>
          </w:rPr>
          <w:t>N 219-ЗО</w:t>
        </w:r>
      </w:hyperlink>
      <w:r w:rsidRPr="00674837">
        <w:rPr>
          <w:rFonts w:ascii="Times New Roman" w:hAnsi="Times New Roman" w:cs="Times New Roman"/>
        </w:rPr>
        <w:t xml:space="preserve">, от 28.03.2013 </w:t>
      </w:r>
      <w:hyperlink r:id="rId73" w:history="1">
        <w:r w:rsidRPr="00674837">
          <w:rPr>
            <w:rFonts w:ascii="Times New Roman" w:hAnsi="Times New Roman" w:cs="Times New Roman"/>
            <w:color w:val="0000FF"/>
          </w:rPr>
          <w:t>N 471-ЗО</w:t>
        </w:r>
      </w:hyperlink>
      <w:r w:rsidRPr="00674837">
        <w:rPr>
          <w:rFonts w:ascii="Times New Roman" w:hAnsi="Times New Roman" w:cs="Times New Roman"/>
        </w:rPr>
        <w:t xml:space="preserve">, от 30.01.2014 </w:t>
      </w:r>
      <w:hyperlink r:id="rId74" w:history="1">
        <w:r w:rsidRPr="00674837">
          <w:rPr>
            <w:rFonts w:ascii="Times New Roman" w:hAnsi="Times New Roman" w:cs="Times New Roman"/>
            <w:color w:val="0000FF"/>
          </w:rPr>
          <w:t>N 625-ЗО</w:t>
        </w:r>
      </w:hyperlink>
      <w:r w:rsidRPr="00674837">
        <w:rPr>
          <w:rFonts w:ascii="Times New Roman" w:hAnsi="Times New Roman" w:cs="Times New Roman"/>
        </w:rPr>
        <w:t xml:space="preserve">, от 23.10.2014 </w:t>
      </w:r>
      <w:hyperlink r:id="rId75" w:history="1">
        <w:r w:rsidRPr="00674837">
          <w:rPr>
            <w:rFonts w:ascii="Times New Roman" w:hAnsi="Times New Roman" w:cs="Times New Roman"/>
            <w:color w:val="0000FF"/>
          </w:rPr>
          <w:t>N 15-ЗО</w:t>
        </w:r>
      </w:hyperlink>
      <w:r w:rsidRPr="00674837">
        <w:rPr>
          <w:rFonts w:ascii="Times New Roman" w:hAnsi="Times New Roman" w:cs="Times New Roman"/>
        </w:rPr>
        <w:t>)</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2. Законопроекты вносятся в Законодательное Собрание в установленном </w:t>
      </w:r>
      <w:hyperlink r:id="rId76" w:history="1">
        <w:r w:rsidRPr="00674837">
          <w:rPr>
            <w:rFonts w:ascii="Times New Roman" w:hAnsi="Times New Roman" w:cs="Times New Roman"/>
            <w:color w:val="0000FF"/>
          </w:rPr>
          <w:t>регламентом</w:t>
        </w:r>
      </w:hyperlink>
      <w:r w:rsidRPr="00674837">
        <w:rPr>
          <w:rFonts w:ascii="Times New Roman" w:hAnsi="Times New Roman" w:cs="Times New Roman"/>
        </w:rPr>
        <w:t xml:space="preserve"> Законодательного Собрания порядке.</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3. Законопроекты, внесенные в Законодательное Собрание Губернатором области, рассматриваются по его предложению в первоочередном порядке.</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4. Законопроекты о введении или отмене налогов, об освобождении от их уплаты, об изменении финансовых обязательств области, другие законопроекты, предусматривающие расходные обязательства области, рассматриваются Законодательным Собранием только по представлению Губернатора области либо при наличии его заключения, которое представляется в Законодательное Собрание не позднее чем за 20 календарных дней до рассмотрения законопроекта Законодательным Собранием.</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(в ред. </w:t>
      </w:r>
      <w:hyperlink r:id="rId77" w:history="1">
        <w:r w:rsidRPr="00674837">
          <w:rPr>
            <w:rFonts w:ascii="Times New Roman" w:hAnsi="Times New Roman" w:cs="Times New Roman"/>
            <w:color w:val="0000FF"/>
          </w:rPr>
          <w:t>Закона</w:t>
        </w:r>
      </w:hyperlink>
      <w:r w:rsidRPr="00674837">
        <w:rPr>
          <w:rFonts w:ascii="Times New Roman" w:hAnsi="Times New Roman" w:cs="Times New Roman"/>
        </w:rPr>
        <w:t xml:space="preserve"> Челябинской области от 30.04.2009 N 427-ЗО)</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47</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1. Для организационного, правового и материально-технического обеспечения деятельности Законодательного Собрания, оказания помощи комитетам и депутатам Законодательное Собрание образует аппарат. </w:t>
      </w:r>
      <w:hyperlink r:id="rId78" w:history="1">
        <w:r w:rsidRPr="00674837">
          <w:rPr>
            <w:rFonts w:ascii="Times New Roman" w:hAnsi="Times New Roman" w:cs="Times New Roman"/>
            <w:color w:val="0000FF"/>
          </w:rPr>
          <w:t>Положение</w:t>
        </w:r>
      </w:hyperlink>
      <w:r w:rsidRPr="00674837">
        <w:rPr>
          <w:rFonts w:ascii="Times New Roman" w:hAnsi="Times New Roman" w:cs="Times New Roman"/>
        </w:rPr>
        <w:t xml:space="preserve"> об аппарате Законодательного Собрания утверждается Законодательным Собранием.</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 Структура аппарата Законодательного Собрания определяется Законодательным Собранием.</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Title"/>
        <w:jc w:val="center"/>
        <w:rPr>
          <w:rFonts w:ascii="Times New Roman" w:hAnsi="Times New Roman" w:cs="Times New Roman"/>
        </w:rPr>
      </w:pPr>
      <w:r w:rsidRPr="00674837">
        <w:rPr>
          <w:rFonts w:ascii="Times New Roman" w:hAnsi="Times New Roman" w:cs="Times New Roman"/>
        </w:rPr>
        <w:t>Глава VII. ИСПОЛНИТЕЛЬНАЯ ВЛАСТЬ ОБЛАСТИ</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48</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Высшим исполнительным органом государственной власти области является Правительство области. Правительство области является постоянно действующим органом исполнительной власти области.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 Правительство области обладает правами юридического лица, имеет гербовую печать.</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3. Правительство области: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1) обеспечивает исполнение </w:t>
      </w:r>
      <w:hyperlink r:id="rId79" w:history="1">
        <w:r w:rsidRPr="00674837">
          <w:rPr>
            <w:rFonts w:ascii="Times New Roman" w:hAnsi="Times New Roman" w:cs="Times New Roman"/>
            <w:color w:val="0000FF"/>
          </w:rPr>
          <w:t>Конституции</w:t>
        </w:r>
      </w:hyperlink>
      <w:r w:rsidRPr="00674837">
        <w:rPr>
          <w:rFonts w:ascii="Times New Roman" w:hAnsi="Times New Roman" w:cs="Times New Roman"/>
        </w:rPr>
        <w:t xml:space="preserve"> Российской Федерации, федеральных законов и иных нормативных правовых актов Российской Федерации, Устава области, законов и иных нормативных правовых актов области на территории области;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 разрабатывает и осуществляет меры по обеспечению комплексного социально-экономического развития области, участвует в проведении единой государственной политики в сфере промышленности, сельского хозяйства,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(в ред. Законов Челябинской области от 31.03.2009 </w:t>
      </w:r>
      <w:hyperlink r:id="rId80" w:history="1">
        <w:r w:rsidRPr="00674837">
          <w:rPr>
            <w:rFonts w:ascii="Times New Roman" w:hAnsi="Times New Roman" w:cs="Times New Roman"/>
            <w:color w:val="0000FF"/>
          </w:rPr>
          <w:t>N 365-ЗО</w:t>
        </w:r>
      </w:hyperlink>
      <w:r w:rsidRPr="00674837">
        <w:rPr>
          <w:rFonts w:ascii="Times New Roman" w:hAnsi="Times New Roman" w:cs="Times New Roman"/>
        </w:rPr>
        <w:t xml:space="preserve">, от 28.01.2010 </w:t>
      </w:r>
      <w:hyperlink r:id="rId81" w:history="1">
        <w:r w:rsidRPr="00674837">
          <w:rPr>
            <w:rFonts w:ascii="Times New Roman" w:hAnsi="Times New Roman" w:cs="Times New Roman"/>
            <w:color w:val="0000FF"/>
          </w:rPr>
          <w:t>N 534-ЗО</w:t>
        </w:r>
      </w:hyperlink>
      <w:r w:rsidRPr="00674837">
        <w:rPr>
          <w:rFonts w:ascii="Times New Roman" w:hAnsi="Times New Roman" w:cs="Times New Roman"/>
        </w:rPr>
        <w:t xml:space="preserve">, от 27.10.2011 </w:t>
      </w:r>
      <w:hyperlink r:id="rId82" w:history="1">
        <w:r w:rsidRPr="00674837">
          <w:rPr>
            <w:rFonts w:ascii="Times New Roman" w:hAnsi="Times New Roman" w:cs="Times New Roman"/>
            <w:color w:val="0000FF"/>
          </w:rPr>
          <w:t>N 219-ЗО</w:t>
        </w:r>
      </w:hyperlink>
      <w:r w:rsidRPr="00674837">
        <w:rPr>
          <w:rFonts w:ascii="Times New Roman" w:hAnsi="Times New Roman" w:cs="Times New Roman"/>
        </w:rPr>
        <w:t>)</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3)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противодействия коррупции, борьбе с преступностью;</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(п. 3 в ред. </w:t>
      </w:r>
      <w:hyperlink r:id="rId83" w:history="1">
        <w:r w:rsidRPr="00674837">
          <w:rPr>
            <w:rFonts w:ascii="Times New Roman" w:hAnsi="Times New Roman" w:cs="Times New Roman"/>
            <w:color w:val="0000FF"/>
          </w:rPr>
          <w:t>Закона</w:t>
        </w:r>
      </w:hyperlink>
      <w:r w:rsidRPr="00674837">
        <w:rPr>
          <w:rFonts w:ascii="Times New Roman" w:hAnsi="Times New Roman" w:cs="Times New Roman"/>
        </w:rPr>
        <w:t xml:space="preserve"> Челябинской области от 31.03.2009 N 365-ЗО)</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4) разрабатывает для представления Губернатором области в Законодательное Собрание проект стратегии социально-экономического развития области;</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(п. 4 в ред. </w:t>
      </w:r>
      <w:hyperlink r:id="rId84" w:history="1">
        <w:r w:rsidRPr="00674837">
          <w:rPr>
            <w:rFonts w:ascii="Times New Roman" w:hAnsi="Times New Roman" w:cs="Times New Roman"/>
            <w:color w:val="0000FF"/>
          </w:rPr>
          <w:t>Закона</w:t>
        </w:r>
      </w:hyperlink>
      <w:r w:rsidRPr="00674837">
        <w:rPr>
          <w:rFonts w:ascii="Times New Roman" w:hAnsi="Times New Roman" w:cs="Times New Roman"/>
        </w:rPr>
        <w:t xml:space="preserve"> Челябинской области от 27.11.2014 N 59-ЗО)</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4-1) вносит на рассмотрение Законодательного Собрания проект закона области об областном бюджете, проект закона области о бюджете территориального государственного внебюджетного фонда;</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(п. 4-1 введен </w:t>
      </w:r>
      <w:hyperlink r:id="rId85" w:history="1">
        <w:r w:rsidRPr="00674837">
          <w:rPr>
            <w:rFonts w:ascii="Times New Roman" w:hAnsi="Times New Roman" w:cs="Times New Roman"/>
            <w:color w:val="0000FF"/>
          </w:rPr>
          <w:t>Законом</w:t>
        </w:r>
      </w:hyperlink>
      <w:r w:rsidRPr="00674837">
        <w:rPr>
          <w:rFonts w:ascii="Times New Roman" w:hAnsi="Times New Roman" w:cs="Times New Roman"/>
        </w:rPr>
        <w:t xml:space="preserve"> Челябинской области от 23.08.2007 N 167-ЗО)</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4-2) представляет в Законодательное Собрание отчеты об исполнении областного бюджета и бюджета территориального внебюджетного фонда;</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(п. 4-2 введен </w:t>
      </w:r>
      <w:hyperlink r:id="rId86" w:history="1">
        <w:r w:rsidRPr="00674837">
          <w:rPr>
            <w:rFonts w:ascii="Times New Roman" w:hAnsi="Times New Roman" w:cs="Times New Roman"/>
            <w:color w:val="0000FF"/>
          </w:rPr>
          <w:t>Законом</w:t>
        </w:r>
      </w:hyperlink>
      <w:r w:rsidRPr="00674837">
        <w:rPr>
          <w:rFonts w:ascii="Times New Roman" w:hAnsi="Times New Roman" w:cs="Times New Roman"/>
        </w:rPr>
        <w:t xml:space="preserve"> Челябинской области от 23.08.2007 N 167-ЗО)</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5) обеспечивает исполнение областного бюджета, бюджета территориального внебюджетного фонда;</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(в ред. Законов Челябинской области от 23.08.2007 </w:t>
      </w:r>
      <w:hyperlink r:id="rId87" w:history="1">
        <w:r w:rsidRPr="00674837">
          <w:rPr>
            <w:rFonts w:ascii="Times New Roman" w:hAnsi="Times New Roman" w:cs="Times New Roman"/>
            <w:color w:val="0000FF"/>
          </w:rPr>
          <w:t>N 167-ЗО</w:t>
        </w:r>
      </w:hyperlink>
      <w:r w:rsidRPr="00674837">
        <w:rPr>
          <w:rFonts w:ascii="Times New Roman" w:hAnsi="Times New Roman" w:cs="Times New Roman"/>
        </w:rPr>
        <w:t xml:space="preserve">, от 27.11.2014 </w:t>
      </w:r>
      <w:hyperlink r:id="rId88" w:history="1">
        <w:r w:rsidRPr="00674837">
          <w:rPr>
            <w:rFonts w:ascii="Times New Roman" w:hAnsi="Times New Roman" w:cs="Times New Roman"/>
            <w:color w:val="0000FF"/>
          </w:rPr>
          <w:t>N 59-ЗО</w:t>
        </w:r>
      </w:hyperlink>
      <w:r w:rsidRPr="00674837">
        <w:rPr>
          <w:rFonts w:ascii="Times New Roman" w:hAnsi="Times New Roman" w:cs="Times New Roman"/>
        </w:rPr>
        <w:t>)</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6) управляет и распоряжается государственной собственностью области в соответствии с законами области, а также управляет федеральной собственностью, переданной в управление области в соответствии с федеральными законами и иными нормативными правовыми актами Российской Федерации, готовит отчет о состоянии управления государственной собственностью области для представления его Губернатором области в Законодательное Собрание;</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(в ред. </w:t>
      </w:r>
      <w:hyperlink r:id="rId89" w:history="1">
        <w:r w:rsidRPr="00674837">
          <w:rPr>
            <w:rFonts w:ascii="Times New Roman" w:hAnsi="Times New Roman" w:cs="Times New Roman"/>
            <w:color w:val="0000FF"/>
          </w:rPr>
          <w:t>Закона</w:t>
        </w:r>
      </w:hyperlink>
      <w:r w:rsidRPr="00674837">
        <w:rPr>
          <w:rFonts w:ascii="Times New Roman" w:hAnsi="Times New Roman" w:cs="Times New Roman"/>
        </w:rPr>
        <w:t xml:space="preserve"> Челябинской области от 26.04.2007 N 127-ЗО)</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7) формирует иные органы исполнительной власти области;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8) вправе предложить органу местного самоуправления, выборному должностному или иному должностному лицу местного самоуправления привести в соответствие с законодательством Российской Федерации изданные им правовые акты в случае, если указанные акты противоречат </w:t>
      </w:r>
      <w:hyperlink r:id="rId90" w:history="1">
        <w:r w:rsidRPr="00674837">
          <w:rPr>
            <w:rFonts w:ascii="Times New Roman" w:hAnsi="Times New Roman" w:cs="Times New Roman"/>
            <w:color w:val="0000FF"/>
          </w:rPr>
          <w:t>Конституции</w:t>
        </w:r>
      </w:hyperlink>
      <w:r w:rsidRPr="00674837">
        <w:rPr>
          <w:rFonts w:ascii="Times New Roman" w:hAnsi="Times New Roman" w:cs="Times New Roman"/>
        </w:rPr>
        <w:t xml:space="preserve"> Российской Федерации, федеральным законам и иным нормативным правовым актам Российской Федерации, настоящему Уставу, законам и иным нормативным правовым актам области, а также вправе обратиться по этому поводу в суд;</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(в ред. </w:t>
      </w:r>
      <w:hyperlink r:id="rId91" w:history="1">
        <w:r w:rsidRPr="00674837">
          <w:rPr>
            <w:rFonts w:ascii="Times New Roman" w:hAnsi="Times New Roman" w:cs="Times New Roman"/>
            <w:color w:val="0000FF"/>
          </w:rPr>
          <w:t>Закона</w:t>
        </w:r>
      </w:hyperlink>
      <w:r w:rsidRPr="00674837">
        <w:rPr>
          <w:rFonts w:ascii="Times New Roman" w:hAnsi="Times New Roman" w:cs="Times New Roman"/>
        </w:rPr>
        <w:t xml:space="preserve"> Челябинской области от 27.10.2011 N 219-ЗО)</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9) осуществляет иные полномочия, установленные федеральными законами, Уставом области и законами области, а также соглашениями с федеральными органами исполнительной власти.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4. Полномочия и порядок деятельности Правительства области определяются законом области.</w:t>
      </w:r>
    </w:p>
    <w:p w:rsidR="00674837" w:rsidRPr="00674837" w:rsidRDefault="00674837">
      <w:pPr>
        <w:pStyle w:val="ConsPlusNormal"/>
        <w:ind w:firstLine="540"/>
        <w:jc w:val="both"/>
        <w:rPr>
          <w:rFonts w:ascii="Times New Roman" w:hAnsi="Times New Roman" w:cs="Times New Roman"/>
        </w:rPr>
      </w:pPr>
      <w:bookmarkStart w:id="2" w:name="P385"/>
      <w:bookmarkEnd w:id="2"/>
      <w:r w:rsidRPr="00674837">
        <w:rPr>
          <w:rFonts w:ascii="Times New Roman" w:hAnsi="Times New Roman" w:cs="Times New Roman"/>
        </w:rPr>
        <w:t>5. Правительство области формирует и возглавляет Губернатор области.</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(в ред. Законов Челябинской области от 28.03.2013 </w:t>
      </w:r>
      <w:hyperlink r:id="rId92" w:history="1">
        <w:r w:rsidRPr="00674837">
          <w:rPr>
            <w:rFonts w:ascii="Times New Roman" w:hAnsi="Times New Roman" w:cs="Times New Roman"/>
            <w:color w:val="0000FF"/>
          </w:rPr>
          <w:t>N 471-ЗО</w:t>
        </w:r>
      </w:hyperlink>
      <w:r w:rsidRPr="00674837">
        <w:rPr>
          <w:rFonts w:ascii="Times New Roman" w:hAnsi="Times New Roman" w:cs="Times New Roman"/>
        </w:rPr>
        <w:t xml:space="preserve">, от 23.10.2014 </w:t>
      </w:r>
      <w:hyperlink r:id="rId93" w:history="1">
        <w:r w:rsidRPr="00674837">
          <w:rPr>
            <w:rFonts w:ascii="Times New Roman" w:hAnsi="Times New Roman" w:cs="Times New Roman"/>
            <w:color w:val="0000FF"/>
          </w:rPr>
          <w:t>N 15-ЗО</w:t>
        </w:r>
      </w:hyperlink>
      <w:r w:rsidRPr="00674837">
        <w:rPr>
          <w:rFonts w:ascii="Times New Roman" w:hAnsi="Times New Roman" w:cs="Times New Roman"/>
        </w:rPr>
        <w:t>)</w:t>
      </w:r>
    </w:p>
    <w:p w:rsidR="00674837" w:rsidRPr="00674837" w:rsidRDefault="00674837">
      <w:pPr>
        <w:pStyle w:val="ConsPlusNormal"/>
        <w:ind w:firstLine="540"/>
        <w:jc w:val="both"/>
        <w:rPr>
          <w:rFonts w:ascii="Times New Roman" w:hAnsi="Times New Roman" w:cs="Times New Roman"/>
        </w:rPr>
      </w:pPr>
      <w:bookmarkStart w:id="3" w:name="P387"/>
      <w:bookmarkEnd w:id="3"/>
      <w:r w:rsidRPr="00674837">
        <w:rPr>
          <w:rFonts w:ascii="Times New Roman" w:hAnsi="Times New Roman" w:cs="Times New Roman"/>
        </w:rPr>
        <w:t xml:space="preserve">6. Исключена с 1 января 2015 года. - </w:t>
      </w:r>
      <w:hyperlink r:id="rId94" w:history="1">
        <w:r w:rsidRPr="00674837">
          <w:rPr>
            <w:rFonts w:ascii="Times New Roman" w:hAnsi="Times New Roman" w:cs="Times New Roman"/>
            <w:color w:val="0000FF"/>
          </w:rPr>
          <w:t>Закон</w:t>
        </w:r>
      </w:hyperlink>
      <w:r w:rsidRPr="00674837">
        <w:rPr>
          <w:rFonts w:ascii="Times New Roman" w:hAnsi="Times New Roman" w:cs="Times New Roman"/>
        </w:rPr>
        <w:t xml:space="preserve"> Челябинской области от 23.10.2014 N 15-ЗО.</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49</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Высшее должностное лицо области - Губернатор области избирается гражданами Российской Федерации, проживающими на территории области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(в ред. </w:t>
      </w:r>
      <w:hyperlink r:id="rId95" w:history="1">
        <w:r w:rsidRPr="00674837">
          <w:rPr>
            <w:rFonts w:ascii="Times New Roman" w:hAnsi="Times New Roman" w:cs="Times New Roman"/>
            <w:color w:val="0000FF"/>
          </w:rPr>
          <w:t>Закона</w:t>
        </w:r>
      </w:hyperlink>
      <w:r w:rsidRPr="00674837">
        <w:rPr>
          <w:rFonts w:ascii="Times New Roman" w:hAnsi="Times New Roman" w:cs="Times New Roman"/>
        </w:rPr>
        <w:t xml:space="preserve"> Челябинской области от 28.03.2013 N 471-ЗО)</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Высшее должностное лицо области - Губернатор области избирается сроком на пять лет, который исчисляется со дня его вступления в должность.</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(в ред. </w:t>
      </w:r>
      <w:hyperlink r:id="rId96" w:history="1">
        <w:r w:rsidRPr="00674837">
          <w:rPr>
            <w:rFonts w:ascii="Times New Roman" w:hAnsi="Times New Roman" w:cs="Times New Roman"/>
            <w:color w:val="0000FF"/>
          </w:rPr>
          <w:t>Закона</w:t>
        </w:r>
      </w:hyperlink>
      <w:r w:rsidRPr="00674837">
        <w:rPr>
          <w:rFonts w:ascii="Times New Roman" w:hAnsi="Times New Roman" w:cs="Times New Roman"/>
        </w:rPr>
        <w:t xml:space="preserve"> Челябинской области от 28.03.2013 N 471-ЗО)</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Высшее должностное лицо области - Губернатор области вступает в должность:</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(в ред. </w:t>
      </w:r>
      <w:hyperlink r:id="rId97" w:history="1">
        <w:r w:rsidRPr="00674837">
          <w:rPr>
            <w:rFonts w:ascii="Times New Roman" w:hAnsi="Times New Roman" w:cs="Times New Roman"/>
            <w:color w:val="0000FF"/>
          </w:rPr>
          <w:t>Закона</w:t>
        </w:r>
      </w:hyperlink>
      <w:r w:rsidRPr="00674837">
        <w:rPr>
          <w:rFonts w:ascii="Times New Roman" w:hAnsi="Times New Roman" w:cs="Times New Roman"/>
        </w:rPr>
        <w:t xml:space="preserve"> Челябинской области от 28.03.2013 N 471-ЗО)</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по истечении пяти лет со дня вступления в должность избранного на предыдущих выборах Губернатора области либо по истечении пяти лет со дня вступления в должность гражданина Российской Федерации, наделенного полномочиями высшего должностного лица области - Губернатора области;</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(в ред. </w:t>
      </w:r>
      <w:hyperlink r:id="rId98" w:history="1">
        <w:r w:rsidRPr="00674837">
          <w:rPr>
            <w:rFonts w:ascii="Times New Roman" w:hAnsi="Times New Roman" w:cs="Times New Roman"/>
            <w:color w:val="0000FF"/>
          </w:rPr>
          <w:t>Закона</w:t>
        </w:r>
      </w:hyperlink>
      <w:r w:rsidRPr="00674837">
        <w:rPr>
          <w:rFonts w:ascii="Times New Roman" w:hAnsi="Times New Roman" w:cs="Times New Roman"/>
        </w:rPr>
        <w:t xml:space="preserve"> Челябинской области от 28.03.2013 N 471-ЗО)</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при проведении досрочных, повторных выборов Губернатора области - в десятидневный срок со дня регистрации избирательной комиссией Челябинской области избранного Губернатора области;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в случае проведения выборов Губернатора области после истечения срока полномочий избранного на предыдущих выборах Губернатора области либо после истечения срока полномочий наделенного указанными полномочиями высшего должностного лица области - Губернатора области - в десятидневный срок со дня регистрации избирательной комиссией Челябинской области избранного Губернатора области.</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(в ред. </w:t>
      </w:r>
      <w:hyperlink r:id="rId99" w:history="1">
        <w:r w:rsidRPr="00674837">
          <w:rPr>
            <w:rFonts w:ascii="Times New Roman" w:hAnsi="Times New Roman" w:cs="Times New Roman"/>
            <w:color w:val="0000FF"/>
          </w:rPr>
          <w:t>Закона</w:t>
        </w:r>
      </w:hyperlink>
      <w:r w:rsidRPr="00674837">
        <w:rPr>
          <w:rFonts w:ascii="Times New Roman" w:hAnsi="Times New Roman" w:cs="Times New Roman"/>
        </w:rPr>
        <w:t xml:space="preserve"> Челябинской области от 28.03.2013 N 471-ЗО)</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При вступлении в должность высшее должностное лицо области - Губернатор области приносит присягу на верность народу и </w:t>
      </w:r>
      <w:hyperlink r:id="rId100" w:history="1">
        <w:r w:rsidRPr="00674837">
          <w:rPr>
            <w:rFonts w:ascii="Times New Roman" w:hAnsi="Times New Roman" w:cs="Times New Roman"/>
            <w:color w:val="0000FF"/>
          </w:rPr>
          <w:t>Конституции</w:t>
        </w:r>
      </w:hyperlink>
      <w:r w:rsidRPr="00674837">
        <w:rPr>
          <w:rFonts w:ascii="Times New Roman" w:hAnsi="Times New Roman" w:cs="Times New Roman"/>
        </w:rPr>
        <w:t xml:space="preserve"> Российской Федерации, настоящему Уставу.</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(в ред. </w:t>
      </w:r>
      <w:hyperlink r:id="rId101" w:history="1">
        <w:r w:rsidRPr="00674837">
          <w:rPr>
            <w:rFonts w:ascii="Times New Roman" w:hAnsi="Times New Roman" w:cs="Times New Roman"/>
            <w:color w:val="0000FF"/>
          </w:rPr>
          <w:t>Закона</w:t>
        </w:r>
      </w:hyperlink>
      <w:r w:rsidRPr="00674837">
        <w:rPr>
          <w:rFonts w:ascii="Times New Roman" w:hAnsi="Times New Roman" w:cs="Times New Roman"/>
        </w:rPr>
        <w:t xml:space="preserve"> Челябинской области от 28.03.2013 N 471-ЗО)</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(часть 1 в ред. </w:t>
      </w:r>
      <w:hyperlink r:id="rId102" w:history="1">
        <w:r w:rsidRPr="00674837">
          <w:rPr>
            <w:rFonts w:ascii="Times New Roman" w:hAnsi="Times New Roman" w:cs="Times New Roman"/>
            <w:color w:val="0000FF"/>
          </w:rPr>
          <w:t>Закона</w:t>
        </w:r>
      </w:hyperlink>
      <w:r w:rsidRPr="00674837">
        <w:rPr>
          <w:rFonts w:ascii="Times New Roman" w:hAnsi="Times New Roman" w:cs="Times New Roman"/>
        </w:rPr>
        <w:t xml:space="preserve"> Челябинской области от 31.05.2012 N 331-ЗО)</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2. Губернатором области может быть избран гражданин Российской Федерации, обладающий в соответствии с </w:t>
      </w:r>
      <w:hyperlink r:id="rId103" w:history="1">
        <w:r w:rsidRPr="00674837">
          <w:rPr>
            <w:rFonts w:ascii="Times New Roman" w:hAnsi="Times New Roman" w:cs="Times New Roman"/>
            <w:color w:val="0000FF"/>
          </w:rPr>
          <w:t>Конституцией</w:t>
        </w:r>
      </w:hyperlink>
      <w:r w:rsidRPr="00674837">
        <w:rPr>
          <w:rFonts w:ascii="Times New Roman" w:hAnsi="Times New Roman" w:cs="Times New Roman"/>
        </w:rP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(часть 2 в ред. </w:t>
      </w:r>
      <w:hyperlink r:id="rId104" w:history="1">
        <w:r w:rsidRPr="00674837">
          <w:rPr>
            <w:rFonts w:ascii="Times New Roman" w:hAnsi="Times New Roman" w:cs="Times New Roman"/>
            <w:color w:val="0000FF"/>
          </w:rPr>
          <w:t>Закона</w:t>
        </w:r>
      </w:hyperlink>
      <w:r w:rsidRPr="00674837">
        <w:rPr>
          <w:rFonts w:ascii="Times New Roman" w:hAnsi="Times New Roman" w:cs="Times New Roman"/>
        </w:rPr>
        <w:t xml:space="preserve"> Челябинской области от 31.05.2012 N 331-ЗО)</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3. Губернатор области в период исполнения своих полномочий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должности федеральной государственной службы, иные государственные должности Челябинской области или должности государственной гражданской службы Челябинской области, а также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(в ред. </w:t>
      </w:r>
      <w:hyperlink r:id="rId105" w:history="1">
        <w:r w:rsidRPr="00674837">
          <w:rPr>
            <w:rFonts w:ascii="Times New Roman" w:hAnsi="Times New Roman" w:cs="Times New Roman"/>
            <w:color w:val="0000FF"/>
          </w:rPr>
          <w:t>Закона</w:t>
        </w:r>
      </w:hyperlink>
      <w:r w:rsidRPr="00674837">
        <w:rPr>
          <w:rFonts w:ascii="Times New Roman" w:hAnsi="Times New Roman" w:cs="Times New Roman"/>
        </w:rPr>
        <w:t xml:space="preserve"> Челябинской области от 30.04.2009 N 427-ЗО)</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Губернатор области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На Губернатора области распространяются ограничения, установленные для членов Правительства Российской Федерации, если иное не установлено федеральным законом.</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(абзац введен </w:t>
      </w:r>
      <w:hyperlink r:id="rId106" w:history="1">
        <w:r w:rsidRPr="00674837">
          <w:rPr>
            <w:rFonts w:ascii="Times New Roman" w:hAnsi="Times New Roman" w:cs="Times New Roman"/>
            <w:color w:val="0000FF"/>
          </w:rPr>
          <w:t>Законом</w:t>
        </w:r>
      </w:hyperlink>
      <w:r w:rsidRPr="00674837">
        <w:rPr>
          <w:rFonts w:ascii="Times New Roman" w:hAnsi="Times New Roman" w:cs="Times New Roman"/>
        </w:rPr>
        <w:t xml:space="preserve"> Челябинской области от 31.03.2009 N 365-ЗО; в ред. </w:t>
      </w:r>
      <w:hyperlink r:id="rId107" w:history="1">
        <w:r w:rsidRPr="00674837">
          <w:rPr>
            <w:rFonts w:ascii="Times New Roman" w:hAnsi="Times New Roman" w:cs="Times New Roman"/>
            <w:color w:val="0000FF"/>
          </w:rPr>
          <w:t>Закона</w:t>
        </w:r>
      </w:hyperlink>
      <w:r w:rsidRPr="00674837">
        <w:rPr>
          <w:rFonts w:ascii="Times New Roman" w:hAnsi="Times New Roman" w:cs="Times New Roman"/>
        </w:rPr>
        <w:t xml:space="preserve"> Челябинской области от 15.12.2011 N 246-ЗО)</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Губернатор области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Президентом Российской Федерации.</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(абзац введен </w:t>
      </w:r>
      <w:hyperlink r:id="rId108" w:history="1">
        <w:r w:rsidRPr="00674837">
          <w:rPr>
            <w:rFonts w:ascii="Times New Roman" w:hAnsi="Times New Roman" w:cs="Times New Roman"/>
            <w:color w:val="0000FF"/>
          </w:rPr>
          <w:t>Законом</w:t>
        </w:r>
      </w:hyperlink>
      <w:r w:rsidRPr="00674837">
        <w:rPr>
          <w:rFonts w:ascii="Times New Roman" w:hAnsi="Times New Roman" w:cs="Times New Roman"/>
        </w:rPr>
        <w:t xml:space="preserve"> Челябинской области от 15.12.2011 N 246-ЗО; в ред. </w:t>
      </w:r>
      <w:hyperlink r:id="rId109" w:history="1">
        <w:r w:rsidRPr="00674837">
          <w:rPr>
            <w:rFonts w:ascii="Times New Roman" w:hAnsi="Times New Roman" w:cs="Times New Roman"/>
            <w:color w:val="0000FF"/>
          </w:rPr>
          <w:t>Закона</w:t>
        </w:r>
      </w:hyperlink>
      <w:r w:rsidRPr="00674837">
        <w:rPr>
          <w:rFonts w:ascii="Times New Roman" w:hAnsi="Times New Roman" w:cs="Times New Roman"/>
        </w:rPr>
        <w:t xml:space="preserve"> Челябинской области от 28.03.2013 N 471-ЗО)</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Губернатор области не вправе отказаться от прохождения процедуры оформления допуска к сведениям, составляющим государственную и иную охраняемую федеральным законом тайну.</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(абзац введен </w:t>
      </w:r>
      <w:hyperlink r:id="rId110" w:history="1">
        <w:r w:rsidRPr="00674837">
          <w:rPr>
            <w:rFonts w:ascii="Times New Roman" w:hAnsi="Times New Roman" w:cs="Times New Roman"/>
            <w:color w:val="0000FF"/>
          </w:rPr>
          <w:t>Законом</w:t>
        </w:r>
      </w:hyperlink>
      <w:r w:rsidRPr="00674837">
        <w:rPr>
          <w:rFonts w:ascii="Times New Roman" w:hAnsi="Times New Roman" w:cs="Times New Roman"/>
        </w:rPr>
        <w:t xml:space="preserve"> Челябинской области от 31.05.2012 N 331-ЗО)</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(часть 3 в ред. </w:t>
      </w:r>
      <w:hyperlink r:id="rId111" w:history="1">
        <w:r w:rsidRPr="00674837">
          <w:rPr>
            <w:rFonts w:ascii="Times New Roman" w:hAnsi="Times New Roman" w:cs="Times New Roman"/>
            <w:color w:val="0000FF"/>
          </w:rPr>
          <w:t>Закона</w:t>
        </w:r>
      </w:hyperlink>
      <w:r w:rsidRPr="00674837">
        <w:rPr>
          <w:rFonts w:ascii="Times New Roman" w:hAnsi="Times New Roman" w:cs="Times New Roman"/>
        </w:rPr>
        <w:t xml:space="preserve"> Челябинской области от 26.04.2007 N 127-ЗО)</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4. Губернатор области обязан соблюдать </w:t>
      </w:r>
      <w:hyperlink r:id="rId112" w:history="1">
        <w:r w:rsidRPr="00674837">
          <w:rPr>
            <w:rFonts w:ascii="Times New Roman" w:hAnsi="Times New Roman" w:cs="Times New Roman"/>
            <w:color w:val="0000FF"/>
          </w:rPr>
          <w:t>Конституцию</w:t>
        </w:r>
      </w:hyperlink>
      <w:r w:rsidRPr="00674837">
        <w:rPr>
          <w:rFonts w:ascii="Times New Roman" w:hAnsi="Times New Roman" w:cs="Times New Roman"/>
        </w:rPr>
        <w:t xml:space="preserve"> Российской Федерации, федеральные законы, Устав области, законы области, а также исполнять указы Президента Российской Федерации и постановления Правительства Российской Федерации.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4-1. Губернатор области руководит деятельностью Правительства области и иных органов исполнительной власти области.</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(часть 4-1 введена </w:t>
      </w:r>
      <w:hyperlink r:id="rId113" w:history="1">
        <w:r w:rsidRPr="00674837">
          <w:rPr>
            <w:rFonts w:ascii="Times New Roman" w:hAnsi="Times New Roman" w:cs="Times New Roman"/>
            <w:color w:val="0000FF"/>
          </w:rPr>
          <w:t>Законом</w:t>
        </w:r>
      </w:hyperlink>
      <w:r w:rsidRPr="00674837">
        <w:rPr>
          <w:rFonts w:ascii="Times New Roman" w:hAnsi="Times New Roman" w:cs="Times New Roman"/>
        </w:rPr>
        <w:t xml:space="preserve"> Челябинской области от 23.10.2014 N 15-ЗО)</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5. Исключена. - </w:t>
      </w:r>
      <w:hyperlink r:id="rId114" w:history="1">
        <w:r w:rsidRPr="00674837">
          <w:rPr>
            <w:rFonts w:ascii="Times New Roman" w:hAnsi="Times New Roman" w:cs="Times New Roman"/>
            <w:color w:val="0000FF"/>
          </w:rPr>
          <w:t>Закон</w:t>
        </w:r>
      </w:hyperlink>
      <w:r w:rsidRPr="00674837">
        <w:rPr>
          <w:rFonts w:ascii="Times New Roman" w:hAnsi="Times New Roman" w:cs="Times New Roman"/>
        </w:rPr>
        <w:t xml:space="preserve"> Челябинской области от 31.03.2010 N 544-ЗО.</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6. Исключена с 1 мая 2013 года. - </w:t>
      </w:r>
      <w:hyperlink r:id="rId115" w:history="1">
        <w:r w:rsidRPr="00674837">
          <w:rPr>
            <w:rFonts w:ascii="Times New Roman" w:hAnsi="Times New Roman" w:cs="Times New Roman"/>
            <w:color w:val="0000FF"/>
          </w:rPr>
          <w:t>Закон</w:t>
        </w:r>
      </w:hyperlink>
      <w:r w:rsidRPr="00674837">
        <w:rPr>
          <w:rFonts w:ascii="Times New Roman" w:hAnsi="Times New Roman" w:cs="Times New Roman"/>
        </w:rPr>
        <w:t xml:space="preserve"> Челябинской области от 28.03.2013 N 471-ЗО.</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7. Исключена. - </w:t>
      </w:r>
      <w:hyperlink r:id="rId116" w:history="1">
        <w:r w:rsidRPr="00674837">
          <w:rPr>
            <w:rFonts w:ascii="Times New Roman" w:hAnsi="Times New Roman" w:cs="Times New Roman"/>
            <w:color w:val="0000FF"/>
          </w:rPr>
          <w:t>Закон</w:t>
        </w:r>
      </w:hyperlink>
      <w:r w:rsidRPr="00674837">
        <w:rPr>
          <w:rFonts w:ascii="Times New Roman" w:hAnsi="Times New Roman" w:cs="Times New Roman"/>
        </w:rPr>
        <w:t xml:space="preserve"> Челябинской области от 23.06.2011 N 145-ЗО.</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8. В случаях, когда Губернатор области временно (в связи с болезнью или отпуском) не может исполнять свои обязанности и осуществлять право законодательной инициативы, исполняет указанные обязанности и осуществляет указанное право первый заместитель Губернатора области или заместитель Губернатора области на основании постановления Губернатора области, за исключением случая, предусмотренного </w:t>
      </w:r>
      <w:hyperlink r:id="rId117" w:history="1">
        <w:r w:rsidRPr="00674837">
          <w:rPr>
            <w:rFonts w:ascii="Times New Roman" w:hAnsi="Times New Roman" w:cs="Times New Roman"/>
            <w:color w:val="0000FF"/>
          </w:rPr>
          <w:t>пунктом 9.1 статьи 19</w:t>
        </w:r>
      </w:hyperlink>
      <w:r w:rsidRPr="00674837">
        <w:rPr>
          <w:rFonts w:ascii="Times New Roman" w:hAnsi="Times New Roman" w:cs="Times New Roman"/>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(в ред. Законов Челябинской области от 31.03.2010 </w:t>
      </w:r>
      <w:hyperlink r:id="rId118" w:history="1">
        <w:r w:rsidRPr="00674837">
          <w:rPr>
            <w:rFonts w:ascii="Times New Roman" w:hAnsi="Times New Roman" w:cs="Times New Roman"/>
            <w:color w:val="0000FF"/>
          </w:rPr>
          <w:t>N 544-ЗО</w:t>
        </w:r>
      </w:hyperlink>
      <w:r w:rsidRPr="00674837">
        <w:rPr>
          <w:rFonts w:ascii="Times New Roman" w:hAnsi="Times New Roman" w:cs="Times New Roman"/>
        </w:rPr>
        <w:t xml:space="preserve">, от 15.12.2011 </w:t>
      </w:r>
      <w:hyperlink r:id="rId119" w:history="1">
        <w:r w:rsidRPr="00674837">
          <w:rPr>
            <w:rFonts w:ascii="Times New Roman" w:hAnsi="Times New Roman" w:cs="Times New Roman"/>
            <w:color w:val="0000FF"/>
          </w:rPr>
          <w:t>N 246-ЗО</w:t>
        </w:r>
      </w:hyperlink>
      <w:r w:rsidRPr="00674837">
        <w:rPr>
          <w:rFonts w:ascii="Times New Roman" w:hAnsi="Times New Roman" w:cs="Times New Roman"/>
        </w:rPr>
        <w:t xml:space="preserve">, от 28.03.2013 </w:t>
      </w:r>
      <w:hyperlink r:id="rId120" w:history="1">
        <w:r w:rsidRPr="00674837">
          <w:rPr>
            <w:rFonts w:ascii="Times New Roman" w:hAnsi="Times New Roman" w:cs="Times New Roman"/>
            <w:color w:val="0000FF"/>
          </w:rPr>
          <w:t>N 471-ЗО</w:t>
        </w:r>
      </w:hyperlink>
      <w:r w:rsidRPr="00674837">
        <w:rPr>
          <w:rFonts w:ascii="Times New Roman" w:hAnsi="Times New Roman" w:cs="Times New Roman"/>
        </w:rPr>
        <w:t xml:space="preserve">, от 23.10.2014 </w:t>
      </w:r>
      <w:hyperlink r:id="rId121" w:history="1">
        <w:r w:rsidRPr="00674837">
          <w:rPr>
            <w:rFonts w:ascii="Times New Roman" w:hAnsi="Times New Roman" w:cs="Times New Roman"/>
            <w:color w:val="0000FF"/>
          </w:rPr>
          <w:t>N 15-ЗО</w:t>
        </w:r>
      </w:hyperlink>
      <w:r w:rsidRPr="00674837">
        <w:rPr>
          <w:rFonts w:ascii="Times New Roman" w:hAnsi="Times New Roman" w:cs="Times New Roman"/>
        </w:rPr>
        <w:t>)</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50</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Губернатор области: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представляет область во взаимоотношениях с Президентом Российской Федерации, Правительством Российской Федерации, субъектами Российской Федерации, органами государственной власти, органами местного самоуправления в Российской Федерации и при осуществлении внешнеэкономических связей, при этом он вправе подписывать договоры и соглашения от имени области;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 обладает правом законодательной инициативы в Законодательном Собрании; подписывает и обнародует законы области; обеспечивает исполнение законов области, законность и правопорядок в области; вправе отклонять и возвращать на повторное рассмотрение законы области, принятые Законодательным Собранием;</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3) наделяет полномочиями представителя в Совете Федерации Федерального Собрания Российской Федерации от исполнительного органа государственной власти области;</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(п. 3 в ред. </w:t>
      </w:r>
      <w:hyperlink r:id="rId122" w:history="1">
        <w:r w:rsidRPr="00674837">
          <w:rPr>
            <w:rFonts w:ascii="Times New Roman" w:hAnsi="Times New Roman" w:cs="Times New Roman"/>
            <w:color w:val="0000FF"/>
          </w:rPr>
          <w:t>Закона</w:t>
        </w:r>
      </w:hyperlink>
      <w:r w:rsidRPr="00674837">
        <w:rPr>
          <w:rFonts w:ascii="Times New Roman" w:hAnsi="Times New Roman" w:cs="Times New Roman"/>
        </w:rPr>
        <w:t xml:space="preserve"> Челябинской области от 28.03.2013 N 471-ЗО)</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3-1) вносит в Законодательное Собрание кандидатуры на должности председателя и заместителя председателя Контрольно-счетной палаты Челябинской области;</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(п. 3-1 введен </w:t>
      </w:r>
      <w:hyperlink r:id="rId123" w:history="1">
        <w:r w:rsidRPr="00674837">
          <w:rPr>
            <w:rFonts w:ascii="Times New Roman" w:hAnsi="Times New Roman" w:cs="Times New Roman"/>
            <w:color w:val="0000FF"/>
          </w:rPr>
          <w:t>Законом</w:t>
        </w:r>
      </w:hyperlink>
      <w:r w:rsidRPr="00674837">
        <w:rPr>
          <w:rFonts w:ascii="Times New Roman" w:hAnsi="Times New Roman" w:cs="Times New Roman"/>
        </w:rPr>
        <w:t xml:space="preserve"> Челябинской области от 29.09.2011 N 197-ЗО)</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4) участвует в формировании избирательной комиссии Челябинской области и взаимодействует с ней в соответствии с законодательством;</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5) вносит представления к награждению государственными наградами Российской Федерации Президенту Российской Федерации в соответствии с законодательством Российской Федерации;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5-1) исключен с 1 марта 2014 года. - </w:t>
      </w:r>
      <w:hyperlink r:id="rId124" w:history="1">
        <w:r w:rsidRPr="00674837">
          <w:rPr>
            <w:rFonts w:ascii="Times New Roman" w:hAnsi="Times New Roman" w:cs="Times New Roman"/>
            <w:color w:val="0000FF"/>
          </w:rPr>
          <w:t>Закон</w:t>
        </w:r>
      </w:hyperlink>
      <w:r w:rsidRPr="00674837">
        <w:rPr>
          <w:rFonts w:ascii="Times New Roman" w:hAnsi="Times New Roman" w:cs="Times New Roman"/>
        </w:rPr>
        <w:t xml:space="preserve"> Челябинской области от 30.01.2014 N 625-ЗО;</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6) обеспечивает реализацию государственной политики по вопросам государственной гражданской службы на территории области;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7) принимает постановления и издает распоряжения по вопросам, относящимся к его компетенции, подписывает договор о разграничении предметов ведения и полномочий между федеральными органами государственной власти и органами государственной власти области и соглашения о передаче части полномочий между федеральными органами исполнительной власти и органами исполнительной власти области;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8) вправе требовать созыва внеочередного заседания Законодательного Собрания, а также созывать вновь избранное Законодательное Собрание на первое заседание ранее срока, установленного для Законодательного Собрания настоящим Уставом;</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9) вправе участвовать в работе Законодательного Собрания с правом совещательного голоса, в том числе и в закрытых заседаниях;</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10) представляет на утверждение Законодательного Собрания проект стратегии социально-экономического развития области и отчет о состоянии управления государственной собственностью области;</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(п. 10 в ред. </w:t>
      </w:r>
      <w:hyperlink r:id="rId125" w:history="1">
        <w:r w:rsidRPr="00674837">
          <w:rPr>
            <w:rFonts w:ascii="Times New Roman" w:hAnsi="Times New Roman" w:cs="Times New Roman"/>
            <w:color w:val="0000FF"/>
          </w:rPr>
          <w:t>Закона</w:t>
        </w:r>
      </w:hyperlink>
      <w:r w:rsidRPr="00674837">
        <w:rPr>
          <w:rFonts w:ascii="Times New Roman" w:hAnsi="Times New Roman" w:cs="Times New Roman"/>
        </w:rPr>
        <w:t xml:space="preserve"> Челябинской области от 27.11.2014 N 59-ЗО)</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11) назначает на должность и освобождает от должности первых заместителей Губернатора области, заместителей Губернатора области, заместителя Губернатора области - руководителя Аппарата Губернатора и Правительства области;</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(в ред. Законов Челябинской области от 28.03.2013 </w:t>
      </w:r>
      <w:hyperlink r:id="rId126" w:history="1">
        <w:r w:rsidRPr="00674837">
          <w:rPr>
            <w:rFonts w:ascii="Times New Roman" w:hAnsi="Times New Roman" w:cs="Times New Roman"/>
            <w:color w:val="0000FF"/>
          </w:rPr>
          <w:t>N 471-ЗО</w:t>
        </w:r>
      </w:hyperlink>
      <w:r w:rsidRPr="00674837">
        <w:rPr>
          <w:rFonts w:ascii="Times New Roman" w:hAnsi="Times New Roman" w:cs="Times New Roman"/>
        </w:rPr>
        <w:t xml:space="preserve">, от 30.12.2015 </w:t>
      </w:r>
      <w:hyperlink r:id="rId127" w:history="1">
        <w:r w:rsidRPr="00674837">
          <w:rPr>
            <w:rFonts w:ascii="Times New Roman" w:hAnsi="Times New Roman" w:cs="Times New Roman"/>
            <w:color w:val="0000FF"/>
          </w:rPr>
          <w:t>N 278-ЗО</w:t>
        </w:r>
      </w:hyperlink>
      <w:r w:rsidRPr="00674837">
        <w:rPr>
          <w:rFonts w:ascii="Times New Roman" w:hAnsi="Times New Roman" w:cs="Times New Roman"/>
        </w:rPr>
        <w:t>)</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11-1) - 11-2) исключены с 1 января 2015 года. - </w:t>
      </w:r>
      <w:hyperlink r:id="rId128" w:history="1">
        <w:r w:rsidRPr="00674837">
          <w:rPr>
            <w:rFonts w:ascii="Times New Roman" w:hAnsi="Times New Roman" w:cs="Times New Roman"/>
            <w:color w:val="0000FF"/>
          </w:rPr>
          <w:t>Закон</w:t>
        </w:r>
      </w:hyperlink>
      <w:r w:rsidRPr="00674837">
        <w:rPr>
          <w:rFonts w:ascii="Times New Roman" w:hAnsi="Times New Roman" w:cs="Times New Roman"/>
        </w:rPr>
        <w:t xml:space="preserve"> Челябинской области от 23.10.2014 N 15-ЗО;</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12) формирует высший исполнительный орган власти области - Правительство области в соответствии с законодательством области;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12-1) представляет в Законодательное Собрание ежегодные отчеты о результатах деятельности Правительства области, в том числе по вопросам, поставленным Законодательным Собранием;</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(п. 12-1 введен </w:t>
      </w:r>
      <w:hyperlink r:id="rId129" w:history="1">
        <w:r w:rsidRPr="00674837">
          <w:rPr>
            <w:rFonts w:ascii="Times New Roman" w:hAnsi="Times New Roman" w:cs="Times New Roman"/>
            <w:color w:val="0000FF"/>
          </w:rPr>
          <w:t>Законом</w:t>
        </w:r>
      </w:hyperlink>
      <w:r w:rsidRPr="00674837">
        <w:rPr>
          <w:rFonts w:ascii="Times New Roman" w:hAnsi="Times New Roman" w:cs="Times New Roman"/>
        </w:rPr>
        <w:t xml:space="preserve"> Челябинской области от 28.01.2010 N 534-ЗО)</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13) определяет структуру органов исполнительной власти области; утверждает положения об органах исполнительной власти области, устанавливает их штатную численность в пределах утвержденных расходов в областном бюджете; применяет меры поощрения и дисциплинарной ответственности к назначаемым им первым заместителям Губернатора области, заместителям Губернатора области, руководителям органов исполнительной власти области, их заместителям; утверждает состав коллегий при руководителях органов исполнительной власти области;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13-1) обеспечивает реализацию государственной политики в области противодействия коррупции;</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(п. 13-1 введен </w:t>
      </w:r>
      <w:hyperlink r:id="rId130" w:history="1">
        <w:r w:rsidRPr="00674837">
          <w:rPr>
            <w:rFonts w:ascii="Times New Roman" w:hAnsi="Times New Roman" w:cs="Times New Roman"/>
            <w:color w:val="0000FF"/>
          </w:rPr>
          <w:t>Законом</w:t>
        </w:r>
      </w:hyperlink>
      <w:r w:rsidRPr="00674837">
        <w:rPr>
          <w:rFonts w:ascii="Times New Roman" w:hAnsi="Times New Roman" w:cs="Times New Roman"/>
        </w:rPr>
        <w:t xml:space="preserve"> Челябинской области от 31.03.2009 N 365-ЗО)</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14) утверждает регламент работы Губернатора области и регламент Правительства области; дает обязательные для исполнения поручения в адрес Правительства области и органов исполнительной власти области;</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(в ред. Законов Челябинской области от 28.03.2013 </w:t>
      </w:r>
      <w:hyperlink r:id="rId131" w:history="1">
        <w:r w:rsidRPr="00674837">
          <w:rPr>
            <w:rFonts w:ascii="Times New Roman" w:hAnsi="Times New Roman" w:cs="Times New Roman"/>
            <w:color w:val="0000FF"/>
          </w:rPr>
          <w:t>N 471-ЗО</w:t>
        </w:r>
      </w:hyperlink>
      <w:r w:rsidRPr="00674837">
        <w:rPr>
          <w:rFonts w:ascii="Times New Roman" w:hAnsi="Times New Roman" w:cs="Times New Roman"/>
        </w:rPr>
        <w:t xml:space="preserve">, от 23.10.2014 </w:t>
      </w:r>
      <w:hyperlink r:id="rId132" w:history="1">
        <w:r w:rsidRPr="00674837">
          <w:rPr>
            <w:rFonts w:ascii="Times New Roman" w:hAnsi="Times New Roman" w:cs="Times New Roman"/>
            <w:color w:val="0000FF"/>
          </w:rPr>
          <w:t>N 15-ЗО</w:t>
        </w:r>
      </w:hyperlink>
      <w:r w:rsidRPr="00674837">
        <w:rPr>
          <w:rFonts w:ascii="Times New Roman" w:hAnsi="Times New Roman" w:cs="Times New Roman"/>
        </w:rPr>
        <w:t>)</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15) назначает на должность и освобождает от должности руководителей органов исполнительной власти области и их заместителей, а также руководителей структурных подразделений Аппарата Губернатора и Правительства области и их заместителей, замещающих должности государственной гражданской службы Челябинской области высшей группы должностей, определяет их функциональные обязанности;</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(в ред. Законов Челябинской области от 30.01.2014 </w:t>
      </w:r>
      <w:hyperlink r:id="rId133" w:history="1">
        <w:r w:rsidRPr="00674837">
          <w:rPr>
            <w:rFonts w:ascii="Times New Roman" w:hAnsi="Times New Roman" w:cs="Times New Roman"/>
            <w:color w:val="0000FF"/>
          </w:rPr>
          <w:t>N 625-ЗО</w:t>
        </w:r>
      </w:hyperlink>
      <w:r w:rsidRPr="00674837">
        <w:rPr>
          <w:rFonts w:ascii="Times New Roman" w:hAnsi="Times New Roman" w:cs="Times New Roman"/>
        </w:rPr>
        <w:t xml:space="preserve">, от 27.11.2014 </w:t>
      </w:r>
      <w:hyperlink r:id="rId134" w:history="1">
        <w:r w:rsidRPr="00674837">
          <w:rPr>
            <w:rFonts w:ascii="Times New Roman" w:hAnsi="Times New Roman" w:cs="Times New Roman"/>
            <w:color w:val="0000FF"/>
          </w:rPr>
          <w:t>N 51-ЗО</w:t>
        </w:r>
      </w:hyperlink>
      <w:r w:rsidRPr="00674837">
        <w:rPr>
          <w:rFonts w:ascii="Times New Roman" w:hAnsi="Times New Roman" w:cs="Times New Roman"/>
        </w:rPr>
        <w:t xml:space="preserve">, от 30.12.2015 </w:t>
      </w:r>
      <w:hyperlink r:id="rId135" w:history="1">
        <w:r w:rsidRPr="00674837">
          <w:rPr>
            <w:rFonts w:ascii="Times New Roman" w:hAnsi="Times New Roman" w:cs="Times New Roman"/>
            <w:color w:val="0000FF"/>
          </w:rPr>
          <w:t>N 278-ЗО</w:t>
        </w:r>
      </w:hyperlink>
      <w:r w:rsidRPr="00674837">
        <w:rPr>
          <w:rFonts w:ascii="Times New Roman" w:hAnsi="Times New Roman" w:cs="Times New Roman"/>
        </w:rPr>
        <w:t>)</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16) дает согласие в соответствии с федеральными законами и иными нормативными правовыми актами Российской Федерации на назначение руководителей территориальных органов федеральных органов исполнительной власти;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17) организует взаимодействие и координацию деятельности органов исполнительной власти области и территориальных органов Министерства внутренних дел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Министерства юстиции Российской Федерации, Федеральной службы исполнения наказаний, Федеральной регистрационной службы, Федеральной службы судебных приставов, федеральных министерств и иных федеральных органов исполнительной власти, руководство которыми осуществляет Правительство Российской Федерации, федеральных служб и федеральных агентств, подведомственных этим министерствам;</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18) обеспечивает координацию деятельности органов исполнительной власти области с иными органами государственной власти области, в соответствии с законодательством Российской Федерации может организовывать взаимодействие органов исполнительной власти области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19) принимает решение об отставке Правительства области и отдельных членов Правительства области. Вправе приостанавливать или отменять акты руководителей органов исполнительной власти области;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20) является участником бюджетного процесса и обладает бюджетными полномочиями, установленными бюджетным законодательством Российской Федерации и области;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21) исключен. - </w:t>
      </w:r>
      <w:hyperlink r:id="rId136" w:history="1">
        <w:r w:rsidRPr="00674837">
          <w:rPr>
            <w:rFonts w:ascii="Times New Roman" w:hAnsi="Times New Roman" w:cs="Times New Roman"/>
            <w:color w:val="0000FF"/>
          </w:rPr>
          <w:t>Закон</w:t>
        </w:r>
      </w:hyperlink>
      <w:r w:rsidRPr="00674837">
        <w:rPr>
          <w:rFonts w:ascii="Times New Roman" w:hAnsi="Times New Roman" w:cs="Times New Roman"/>
        </w:rPr>
        <w:t xml:space="preserve"> Челябинской области от 31.03.2010 N 544-ЗО;</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22) утверждает, формирует, возглавляет совещательные, консультативные и иные органы при Губернаторе области;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23) награждает наградами области, присваивает почетные звания области, назначает пожизненное содержание за счет средств областного бюджета в порядке, определяемом Законодательным Собранием, присваивает классные чины государственным гражданским служащим области в порядке, установленном законом области;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24) назначает на должность и освобождает от должности руководителей территориальных подразделений органов исполнительной власти области в муниципальных образованиях области;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25) издает правовой акт об отрешении от должности главы муниципального образования или главы местной администрации в случаях и порядке, установленных законодательством Российской Федерации;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25-1) согласовывает представление Генерального прокурора Российской Федерации о назначении на должность прокурора Челябинской области. Решение Губернатора области о таком согласовании оформляется постановлением Губернатора области;</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(п. 25-1 введен </w:t>
      </w:r>
      <w:hyperlink r:id="rId137" w:history="1">
        <w:r w:rsidRPr="00674837">
          <w:rPr>
            <w:rFonts w:ascii="Times New Roman" w:hAnsi="Times New Roman" w:cs="Times New Roman"/>
            <w:color w:val="0000FF"/>
          </w:rPr>
          <w:t>Законом</w:t>
        </w:r>
      </w:hyperlink>
      <w:r w:rsidRPr="00674837">
        <w:rPr>
          <w:rFonts w:ascii="Times New Roman" w:hAnsi="Times New Roman" w:cs="Times New Roman"/>
        </w:rPr>
        <w:t xml:space="preserve"> Челябинской области от 27.11.2014 N 59-ЗО)</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26) осуществляет иные полномочия, возложенные на него в соответствии с </w:t>
      </w:r>
      <w:hyperlink r:id="rId138" w:history="1">
        <w:r w:rsidRPr="00674837">
          <w:rPr>
            <w:rFonts w:ascii="Times New Roman" w:hAnsi="Times New Roman" w:cs="Times New Roman"/>
            <w:color w:val="0000FF"/>
          </w:rPr>
          <w:t>Конституцией</w:t>
        </w:r>
      </w:hyperlink>
      <w:r w:rsidRPr="00674837">
        <w:rPr>
          <w:rFonts w:ascii="Times New Roman" w:hAnsi="Times New Roman" w:cs="Times New Roman"/>
        </w:rPr>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настоящим Уставом и законами области.</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51</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Полномочия Губернатора области не могут быть использованы без оснований, предусмотренных законодательством, для роспуска либо приостановления деятельности любых законно избранных органов государственной власти области и органов местного самоуправления.</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 Полномочия Губернатора области могут быть прекращены досрочно в порядке и случаях, установленных федеральным законом.</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Title"/>
        <w:jc w:val="center"/>
        <w:rPr>
          <w:rFonts w:ascii="Times New Roman" w:hAnsi="Times New Roman" w:cs="Times New Roman"/>
        </w:rPr>
      </w:pPr>
      <w:r w:rsidRPr="00674837">
        <w:rPr>
          <w:rFonts w:ascii="Times New Roman" w:hAnsi="Times New Roman" w:cs="Times New Roman"/>
        </w:rPr>
        <w:t>Глава VIII. ЗАКОНОДАТЕЛЬСТВО ОБЛАСТИ</w:t>
      </w:r>
    </w:p>
    <w:p w:rsidR="00674837" w:rsidRPr="00674837" w:rsidRDefault="00674837">
      <w:pPr>
        <w:pStyle w:val="ConsPlusTitle"/>
        <w:jc w:val="center"/>
        <w:rPr>
          <w:rFonts w:ascii="Times New Roman" w:hAnsi="Times New Roman" w:cs="Times New Roman"/>
        </w:rPr>
      </w:pPr>
      <w:r w:rsidRPr="00674837">
        <w:rPr>
          <w:rFonts w:ascii="Times New Roman" w:hAnsi="Times New Roman" w:cs="Times New Roman"/>
        </w:rPr>
        <w:t>(ЗАКОНЫ И ИНЫЕ НОРМАТИВНЫЕ ПРАВОВЫЕ АКТЫ ОБЛАСТИ)</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52</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Нормативные правовые акты области составляют:</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Устав области;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 законы области;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3) постановления Законодательного Собрания нормативного характера;</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4) правовые акты Губернатора области нормативного характера;</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5) постановления Правительства области нормативного характера.</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6) приказы, постановления органов исполнительной власти области нормативного характера, принимаемые в случаях, установленных федеральными законами и (или) законами области.</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(п. 6 введен </w:t>
      </w:r>
      <w:hyperlink r:id="rId139" w:history="1">
        <w:r w:rsidRPr="00674837">
          <w:rPr>
            <w:rFonts w:ascii="Times New Roman" w:hAnsi="Times New Roman" w:cs="Times New Roman"/>
            <w:color w:val="0000FF"/>
          </w:rPr>
          <w:t>Законом</w:t>
        </w:r>
      </w:hyperlink>
      <w:r w:rsidRPr="00674837">
        <w:rPr>
          <w:rFonts w:ascii="Times New Roman" w:hAnsi="Times New Roman" w:cs="Times New Roman"/>
        </w:rPr>
        <w:t xml:space="preserve"> Челябинской области от 28.06.2012 N 347-ЗО)</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 Устав области является основным законом области. Законы и иные нормативные правовые акты области не должны противоречить Уставу области. Устав области и законы области имеют высшую юридическую силу по отношению к иным нормативным правовым актам области.</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53</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Губернатор области, а в его отсутствие первый заместитель Губернатора области, исполняющий обязанности Губернатора области, в течение 14 календарных дней со дня получения закона от Законодательного Собрания подписывает закон области и публикует его. При этом первое размещение (опубликование) закона области на "Официальном интернет-портале правовой информации" (www.pravo.gov.ru) осуществляется в течение 10 дней со дня его подписания.</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(в ред. Законов Челябинской области от 29.11.2007 </w:t>
      </w:r>
      <w:hyperlink r:id="rId140" w:history="1">
        <w:r w:rsidRPr="00674837">
          <w:rPr>
            <w:rFonts w:ascii="Times New Roman" w:hAnsi="Times New Roman" w:cs="Times New Roman"/>
            <w:color w:val="0000FF"/>
          </w:rPr>
          <w:t>N 213-ЗО</w:t>
        </w:r>
      </w:hyperlink>
      <w:r w:rsidRPr="00674837">
        <w:rPr>
          <w:rFonts w:ascii="Times New Roman" w:hAnsi="Times New Roman" w:cs="Times New Roman"/>
        </w:rPr>
        <w:t xml:space="preserve">, от 28.08.2014 </w:t>
      </w:r>
      <w:hyperlink r:id="rId141" w:history="1">
        <w:r w:rsidRPr="00674837">
          <w:rPr>
            <w:rFonts w:ascii="Times New Roman" w:hAnsi="Times New Roman" w:cs="Times New Roman"/>
            <w:color w:val="0000FF"/>
          </w:rPr>
          <w:t>N 738-ЗО</w:t>
        </w:r>
      </w:hyperlink>
      <w:r w:rsidRPr="00674837">
        <w:rPr>
          <w:rFonts w:ascii="Times New Roman" w:hAnsi="Times New Roman" w:cs="Times New Roman"/>
        </w:rPr>
        <w:t>)</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 Губернатор области вправе отклонить направленный для подписания и опубликования закон области не позднее 14 календарных дней со дня поступления закона области. В случае отклонения закона области отклоненный закон возвращается в Законодательное Собрание с мотивированным обоснованием его отклонения либо с предложением о внесении в него изменений.</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3. Если в течение 14 календарных дней со дня получения от Законодательного Собрания принятого закона области Губернатор области отклонит его, то Законодательное Собрание вновь рассматривает данный закон в части замечаний, которые послужили основанием для отклонения закона области. Если при повторном рассмотрении закон области будет одобрен в ранее принятой редакции не менее чем двумя третями голосов от установленного числа депутатов Законодательного Собрания, то он не может быть повторно отклонен Губернатором области и подлежит обязательному подписанию и опубликованию Губернатором области, а в его отсутствие первым заместителем Губернатора области, исполняющим обязанности Губернатора области.</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54</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Закон области, иной нормативный правовой акт области вступает в силу одновременно на всей территории области со дня его официального опубликования, если самим законом, иным нормативным правовым актом области не установлен иной порядок вступления его в силу. Законы области и иные нормативные правовые акты области по вопросам защиты прав и свобод человека и гражданина вступают в силу не ранее чем через 10 дней после их официального опубликования.</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55</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Все законы области и иные нормативные правовые акты области должны быть официально опубликованы для всеобщего сведения. Неопубликованные законы области и иные нормативные правовые акты области применению не подлежат.</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 Официальным опубликованием закона области, иного правового акта области считается первая публикация их полных текстов в официальном издании органов государственной власти области или их первое размещение (опубликование) на "Официальном интернет-портале правовой информации" (www.pravo.gov.ru).</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(в ред. </w:t>
      </w:r>
      <w:hyperlink r:id="rId142" w:history="1">
        <w:r w:rsidRPr="00674837">
          <w:rPr>
            <w:rFonts w:ascii="Times New Roman" w:hAnsi="Times New Roman" w:cs="Times New Roman"/>
            <w:color w:val="0000FF"/>
          </w:rPr>
          <w:t>Закона</w:t>
        </w:r>
      </w:hyperlink>
      <w:r w:rsidRPr="00674837">
        <w:rPr>
          <w:rFonts w:ascii="Times New Roman" w:hAnsi="Times New Roman" w:cs="Times New Roman"/>
        </w:rPr>
        <w:t xml:space="preserve"> Челябинской области от 28.08.2014 N 738-ЗО)</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3. Первое размещение (опубликование) законов области и иных правовых актов области на "Официальном интернет-портале правовой информации" (www.pravo.gov.ru) осуществляется в течение 10 дней со дня их подписания.</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(часть 3 введена </w:t>
      </w:r>
      <w:hyperlink r:id="rId143" w:history="1">
        <w:r w:rsidRPr="00674837">
          <w:rPr>
            <w:rFonts w:ascii="Times New Roman" w:hAnsi="Times New Roman" w:cs="Times New Roman"/>
            <w:color w:val="0000FF"/>
          </w:rPr>
          <w:t>Законом</w:t>
        </w:r>
      </w:hyperlink>
      <w:r w:rsidRPr="00674837">
        <w:rPr>
          <w:rFonts w:ascii="Times New Roman" w:hAnsi="Times New Roman" w:cs="Times New Roman"/>
        </w:rPr>
        <w:t xml:space="preserve"> Челябинской области от 28.08.2014 N 738-ЗО)</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56</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Органы государственной власти области, органы местного самоуправления, должностные лица, граждане, их объединения, организации, находящиеся или осуществляющие деятельность на территории области, обязаны соблюдать настоящий Устав, законы области и иные нормативные правовые акты области.</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57</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Законы области, иные нормативные правовые акты области, нарушающие права и свободы человека и гражданина, права общественных объединений и органов местного самоуправления, могут быть обжалованы в судебном порядке.</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2. Действие акта Губернатора области и действие акта исполнительного органа власти области могут быть приостановлены Президентом Российской Федерации в случае противоречия этого акта </w:t>
      </w:r>
      <w:hyperlink r:id="rId144" w:history="1">
        <w:r w:rsidRPr="00674837">
          <w:rPr>
            <w:rFonts w:ascii="Times New Roman" w:hAnsi="Times New Roman" w:cs="Times New Roman"/>
            <w:color w:val="0000FF"/>
          </w:rPr>
          <w:t>Конституции</w:t>
        </w:r>
      </w:hyperlink>
      <w:r w:rsidRPr="00674837">
        <w:rPr>
          <w:rFonts w:ascii="Times New Roman" w:hAnsi="Times New Roman" w:cs="Times New Roman"/>
        </w:rPr>
        <w:t xml:space="preserve"> Российской Федерации,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58</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1. В случае принятия органами государственной власти области нормативных правовых актов, противоречащих </w:t>
      </w:r>
      <w:hyperlink r:id="rId145" w:history="1">
        <w:r w:rsidRPr="00674837">
          <w:rPr>
            <w:rFonts w:ascii="Times New Roman" w:hAnsi="Times New Roman" w:cs="Times New Roman"/>
            <w:color w:val="0000FF"/>
          </w:rPr>
          <w:t>Конституции</w:t>
        </w:r>
      </w:hyperlink>
      <w:r w:rsidRPr="00674837">
        <w:rPr>
          <w:rFonts w:ascii="Times New Roman" w:hAnsi="Times New Roman" w:cs="Times New Roman"/>
        </w:rPr>
        <w:t xml:space="preserve"> Российской Федерации, федеральным конституционным законам и федеральным законам и повлекших за собой массовые и грубые нарушения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органы государственной власти области несут ответственность в соответствии с </w:t>
      </w:r>
      <w:hyperlink r:id="rId146" w:history="1">
        <w:r w:rsidRPr="00674837">
          <w:rPr>
            <w:rFonts w:ascii="Times New Roman" w:hAnsi="Times New Roman" w:cs="Times New Roman"/>
            <w:color w:val="0000FF"/>
          </w:rPr>
          <w:t>Конституцией</w:t>
        </w:r>
      </w:hyperlink>
      <w:r w:rsidRPr="00674837">
        <w:rPr>
          <w:rFonts w:ascii="Times New Roman" w:hAnsi="Times New Roman" w:cs="Times New Roman"/>
        </w:rPr>
        <w:t xml:space="preserve"> Российской Федерации и федеральным законом.</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 Убытки, причиненные гражданину или юридическому лицу в результате принятия не соответствующего закону или иному нормативному правовому акту акта органа государственной власти области, возмещаются в установленном порядке.</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Title"/>
        <w:jc w:val="center"/>
        <w:rPr>
          <w:rFonts w:ascii="Times New Roman" w:hAnsi="Times New Roman" w:cs="Times New Roman"/>
        </w:rPr>
      </w:pPr>
      <w:r w:rsidRPr="00674837">
        <w:rPr>
          <w:rFonts w:ascii="Times New Roman" w:hAnsi="Times New Roman" w:cs="Times New Roman"/>
        </w:rPr>
        <w:t>Глава IX. СУДЕБНАЯ ВЛАСТЬ В ОБЛАСТИ</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59</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Судебная власть в области осуществляется только судами в лице судей и привлекаемых в установленном порядке к осуществлению правосудия присяжных и арбитражных заседателей.</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(в ред. </w:t>
      </w:r>
      <w:hyperlink r:id="rId147" w:history="1">
        <w:r w:rsidRPr="00674837">
          <w:rPr>
            <w:rFonts w:ascii="Times New Roman" w:hAnsi="Times New Roman" w:cs="Times New Roman"/>
            <w:color w:val="0000FF"/>
          </w:rPr>
          <w:t>Закона</w:t>
        </w:r>
      </w:hyperlink>
      <w:r w:rsidRPr="00674837">
        <w:rPr>
          <w:rFonts w:ascii="Times New Roman" w:hAnsi="Times New Roman" w:cs="Times New Roman"/>
        </w:rPr>
        <w:t xml:space="preserve"> Челябинской области от 23.08.2007 N 167-ЗО)</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Статья 59-1. Исключена с 1 марта 2014 года. - </w:t>
      </w:r>
      <w:hyperlink r:id="rId148" w:history="1">
        <w:r w:rsidRPr="00674837">
          <w:rPr>
            <w:rFonts w:ascii="Times New Roman" w:hAnsi="Times New Roman" w:cs="Times New Roman"/>
            <w:color w:val="0000FF"/>
          </w:rPr>
          <w:t>Закон</w:t>
        </w:r>
      </w:hyperlink>
      <w:r w:rsidRPr="00674837">
        <w:rPr>
          <w:rFonts w:ascii="Times New Roman" w:hAnsi="Times New Roman" w:cs="Times New Roman"/>
        </w:rPr>
        <w:t xml:space="preserve"> Челябинской области от 30.01.2014 N 625-ЗО.</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Title"/>
        <w:jc w:val="center"/>
        <w:rPr>
          <w:rFonts w:ascii="Times New Roman" w:hAnsi="Times New Roman" w:cs="Times New Roman"/>
        </w:rPr>
      </w:pPr>
      <w:r w:rsidRPr="00674837">
        <w:rPr>
          <w:rFonts w:ascii="Times New Roman" w:hAnsi="Times New Roman" w:cs="Times New Roman"/>
        </w:rPr>
        <w:t>Глава X. ВЗАИМОДЕЙСТВИЕ ОРГАНОВ ГОСУДАРСТВЕННОЙ</w:t>
      </w:r>
    </w:p>
    <w:p w:rsidR="00674837" w:rsidRPr="00674837" w:rsidRDefault="00674837">
      <w:pPr>
        <w:pStyle w:val="ConsPlusTitle"/>
        <w:jc w:val="center"/>
        <w:rPr>
          <w:rFonts w:ascii="Times New Roman" w:hAnsi="Times New Roman" w:cs="Times New Roman"/>
        </w:rPr>
      </w:pPr>
      <w:r w:rsidRPr="00674837">
        <w:rPr>
          <w:rFonts w:ascii="Times New Roman" w:hAnsi="Times New Roman" w:cs="Times New Roman"/>
        </w:rPr>
        <w:t>ВЛАСТИ ОБЛАСТИ</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60</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Законодательное Собрание и Правительство области взаимодействуют в установленных федеральным законом и законами области формах.</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 Правовые акты Губернатора области и Правительства области направляются в Законодательное Собрание в трехдневный срок после подписания.</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3. Законы области, принятые Законодательным Собранием, направляются Губернатору области в течение пяти рабочих дней со дня их принятия, если иное не установлено другими законами Челябинской области.</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(в ред. </w:t>
      </w:r>
      <w:hyperlink r:id="rId149" w:history="1">
        <w:r w:rsidRPr="00674837">
          <w:rPr>
            <w:rFonts w:ascii="Times New Roman" w:hAnsi="Times New Roman" w:cs="Times New Roman"/>
            <w:color w:val="0000FF"/>
          </w:rPr>
          <w:t>Закона</w:t>
        </w:r>
      </w:hyperlink>
      <w:r w:rsidRPr="00674837">
        <w:rPr>
          <w:rFonts w:ascii="Times New Roman" w:hAnsi="Times New Roman" w:cs="Times New Roman"/>
        </w:rPr>
        <w:t xml:space="preserve"> Челябинской области от 27.11.2014 N 59-ЗО)</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4. Законодательное Собрание вправе обратиться к Губернатору области или в Правительство области с предложением о внесении изменений соответственно в нормативные правовые акты Губернатора области, нормативные правовые акты Правительства области либо об их отмене, а также вправе обжаловать указанные акты в судебном порядке или в установленном порядке обратиться в Конституционный Суд Российской Федерации с запросом о соответствии указанных нормативных правовых актов </w:t>
      </w:r>
      <w:hyperlink r:id="rId150" w:history="1">
        <w:r w:rsidRPr="00674837">
          <w:rPr>
            <w:rFonts w:ascii="Times New Roman" w:hAnsi="Times New Roman" w:cs="Times New Roman"/>
            <w:color w:val="0000FF"/>
          </w:rPr>
          <w:t>Конституции</w:t>
        </w:r>
      </w:hyperlink>
      <w:r w:rsidRPr="00674837">
        <w:rPr>
          <w:rFonts w:ascii="Times New Roman" w:hAnsi="Times New Roman" w:cs="Times New Roman"/>
        </w:rPr>
        <w:t xml:space="preserve"> Российской Федерации.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5. Губернатор области вправе обратиться в Законодательное Собрание с предложением о внесении изменений в постановления Законодательного Собрания либо об их отмене, а также вправе обжаловать указанные постановления в судебном порядке.</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61</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На заседаниях Законодательного Собрания и его органов вправе присутствовать с правом совещательного голоса руководители органов исполнительной власти области или лица, уполномоченные указанными руководителями.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На заседаниях органов исполнительной власти области вправе присутствовать депутаты Законодательного Собрания либо по поручению Законодательного Собрания или его председателя работники аппарата Законодательного Собрания.</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 Депутаты Законодательного Собрания пользуются правом внеочередного приема руководителями и другими должностными лицами органов исполнительной власти области.</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62</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Споры между Законодательным Собранием и Правительством области, возникающие по вопросам осуществления их полномочий, принятия нормативных правовых актов и иным вопросам, решаются путем создания на паритетной основе согласительных комиссий на срок не более двух месяцев либо в судебном порядке.</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Title"/>
        <w:jc w:val="center"/>
        <w:rPr>
          <w:rFonts w:ascii="Times New Roman" w:hAnsi="Times New Roman" w:cs="Times New Roman"/>
        </w:rPr>
      </w:pPr>
      <w:r w:rsidRPr="00674837">
        <w:rPr>
          <w:rFonts w:ascii="Times New Roman" w:hAnsi="Times New Roman" w:cs="Times New Roman"/>
        </w:rPr>
        <w:t>Глава XI. ГОСУДАРСТВЕННЫЕ ДОЛЖНОСТИ И ГОСУДАРСТВЕННАЯ</w:t>
      </w:r>
    </w:p>
    <w:p w:rsidR="00674837" w:rsidRPr="00674837" w:rsidRDefault="00674837">
      <w:pPr>
        <w:pStyle w:val="ConsPlusTitle"/>
        <w:jc w:val="center"/>
        <w:rPr>
          <w:rFonts w:ascii="Times New Roman" w:hAnsi="Times New Roman" w:cs="Times New Roman"/>
        </w:rPr>
      </w:pPr>
      <w:r w:rsidRPr="00674837">
        <w:rPr>
          <w:rFonts w:ascii="Times New Roman" w:hAnsi="Times New Roman" w:cs="Times New Roman"/>
        </w:rPr>
        <w:t>ГРАЖДАНСКАЯ СЛУЖБА В ОРГАНАХ ГОСУДАРСТВЕННОЙ</w:t>
      </w:r>
    </w:p>
    <w:p w:rsidR="00674837" w:rsidRPr="00674837" w:rsidRDefault="00674837">
      <w:pPr>
        <w:pStyle w:val="ConsPlusTitle"/>
        <w:jc w:val="center"/>
        <w:rPr>
          <w:rFonts w:ascii="Times New Roman" w:hAnsi="Times New Roman" w:cs="Times New Roman"/>
        </w:rPr>
      </w:pPr>
      <w:r w:rsidRPr="00674837">
        <w:rPr>
          <w:rFonts w:ascii="Times New Roman" w:hAnsi="Times New Roman" w:cs="Times New Roman"/>
        </w:rPr>
        <w:t>ВЛАСТИ ОБЛАСТИ</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63</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Для непосредственного исполнения полномочий органов государственной власти области и иных государственных органов области (далее - государственные органы области) устанавливаются следующие государственные должности Челябинской области: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Губернатор области;</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(в ред. Законов Челябинской области от 28.03.2013 </w:t>
      </w:r>
      <w:hyperlink r:id="rId151" w:history="1">
        <w:r w:rsidRPr="00674837">
          <w:rPr>
            <w:rFonts w:ascii="Times New Roman" w:hAnsi="Times New Roman" w:cs="Times New Roman"/>
            <w:color w:val="0000FF"/>
          </w:rPr>
          <w:t>N 471-ЗО</w:t>
        </w:r>
      </w:hyperlink>
      <w:r w:rsidRPr="00674837">
        <w:rPr>
          <w:rFonts w:ascii="Times New Roman" w:hAnsi="Times New Roman" w:cs="Times New Roman"/>
        </w:rPr>
        <w:t xml:space="preserve">, от 23.10.2014 </w:t>
      </w:r>
      <w:hyperlink r:id="rId152" w:history="1">
        <w:r w:rsidRPr="00674837">
          <w:rPr>
            <w:rFonts w:ascii="Times New Roman" w:hAnsi="Times New Roman" w:cs="Times New Roman"/>
            <w:color w:val="0000FF"/>
          </w:rPr>
          <w:t>N 15-ЗО</w:t>
        </w:r>
      </w:hyperlink>
      <w:r w:rsidRPr="00674837">
        <w:rPr>
          <w:rFonts w:ascii="Times New Roman" w:hAnsi="Times New Roman" w:cs="Times New Roman"/>
        </w:rPr>
        <w:t>)</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1-1) первый заместитель Губернатора области, заместитель Губернатора области, заместитель Губернатора области - руководитель Аппарата Губернатора и Правительства области;</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(п. 1-1 введен </w:t>
      </w:r>
      <w:hyperlink r:id="rId153" w:history="1">
        <w:r w:rsidRPr="00674837">
          <w:rPr>
            <w:rFonts w:ascii="Times New Roman" w:hAnsi="Times New Roman" w:cs="Times New Roman"/>
            <w:color w:val="0000FF"/>
          </w:rPr>
          <w:t>Законом</w:t>
        </w:r>
      </w:hyperlink>
      <w:r w:rsidRPr="00674837">
        <w:rPr>
          <w:rFonts w:ascii="Times New Roman" w:hAnsi="Times New Roman" w:cs="Times New Roman"/>
        </w:rPr>
        <w:t xml:space="preserve"> Челябинской области от 28.01.2010 N 534-ЗО, в ред. Законов Челябинской области от 27.05.2010 </w:t>
      </w:r>
      <w:hyperlink r:id="rId154" w:history="1">
        <w:r w:rsidRPr="00674837">
          <w:rPr>
            <w:rFonts w:ascii="Times New Roman" w:hAnsi="Times New Roman" w:cs="Times New Roman"/>
            <w:color w:val="0000FF"/>
          </w:rPr>
          <w:t>N 579-ЗО</w:t>
        </w:r>
      </w:hyperlink>
      <w:r w:rsidRPr="00674837">
        <w:rPr>
          <w:rFonts w:ascii="Times New Roman" w:hAnsi="Times New Roman" w:cs="Times New Roman"/>
        </w:rPr>
        <w:t xml:space="preserve">, от 28.03.2013 </w:t>
      </w:r>
      <w:hyperlink r:id="rId155" w:history="1">
        <w:r w:rsidRPr="00674837">
          <w:rPr>
            <w:rFonts w:ascii="Times New Roman" w:hAnsi="Times New Roman" w:cs="Times New Roman"/>
            <w:color w:val="0000FF"/>
          </w:rPr>
          <w:t>N 471-ЗО</w:t>
        </w:r>
      </w:hyperlink>
      <w:r w:rsidRPr="00674837">
        <w:rPr>
          <w:rFonts w:ascii="Times New Roman" w:hAnsi="Times New Roman" w:cs="Times New Roman"/>
        </w:rPr>
        <w:t xml:space="preserve">, от 29.05.2014 </w:t>
      </w:r>
      <w:hyperlink r:id="rId156" w:history="1">
        <w:r w:rsidRPr="00674837">
          <w:rPr>
            <w:rFonts w:ascii="Times New Roman" w:hAnsi="Times New Roman" w:cs="Times New Roman"/>
            <w:color w:val="0000FF"/>
          </w:rPr>
          <w:t>N 693-ЗО</w:t>
        </w:r>
      </w:hyperlink>
      <w:r w:rsidRPr="00674837">
        <w:rPr>
          <w:rFonts w:ascii="Times New Roman" w:hAnsi="Times New Roman" w:cs="Times New Roman"/>
        </w:rPr>
        <w:t xml:space="preserve">, от 23.10.2014 </w:t>
      </w:r>
      <w:hyperlink r:id="rId157" w:history="1">
        <w:r w:rsidRPr="00674837">
          <w:rPr>
            <w:rFonts w:ascii="Times New Roman" w:hAnsi="Times New Roman" w:cs="Times New Roman"/>
            <w:color w:val="0000FF"/>
          </w:rPr>
          <w:t>N 15-ЗО</w:t>
        </w:r>
      </w:hyperlink>
      <w:r w:rsidRPr="00674837">
        <w:rPr>
          <w:rFonts w:ascii="Times New Roman" w:hAnsi="Times New Roman" w:cs="Times New Roman"/>
        </w:rPr>
        <w:t xml:space="preserve">, от 27.11.2014 </w:t>
      </w:r>
      <w:hyperlink r:id="rId158" w:history="1">
        <w:r w:rsidRPr="00674837">
          <w:rPr>
            <w:rFonts w:ascii="Times New Roman" w:hAnsi="Times New Roman" w:cs="Times New Roman"/>
            <w:color w:val="0000FF"/>
          </w:rPr>
          <w:t>N 51-ЗО</w:t>
        </w:r>
      </w:hyperlink>
      <w:r w:rsidRPr="00674837">
        <w:rPr>
          <w:rFonts w:ascii="Times New Roman" w:hAnsi="Times New Roman" w:cs="Times New Roman"/>
        </w:rPr>
        <w:t xml:space="preserve">, от 30.12.2015 </w:t>
      </w:r>
      <w:hyperlink r:id="rId159" w:history="1">
        <w:r w:rsidRPr="00674837">
          <w:rPr>
            <w:rFonts w:ascii="Times New Roman" w:hAnsi="Times New Roman" w:cs="Times New Roman"/>
            <w:color w:val="0000FF"/>
          </w:rPr>
          <w:t>N 278-ЗО</w:t>
        </w:r>
      </w:hyperlink>
      <w:r w:rsidRPr="00674837">
        <w:rPr>
          <w:rFonts w:ascii="Times New Roman" w:hAnsi="Times New Roman" w:cs="Times New Roman"/>
        </w:rPr>
        <w:t>)</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 председатель Законодательного Собрания;</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3) первый заместитель председателя Законодательного Собрания;</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(в ред. </w:t>
      </w:r>
      <w:hyperlink r:id="rId160" w:history="1">
        <w:r w:rsidRPr="00674837">
          <w:rPr>
            <w:rFonts w:ascii="Times New Roman" w:hAnsi="Times New Roman" w:cs="Times New Roman"/>
            <w:color w:val="0000FF"/>
          </w:rPr>
          <w:t>Закона</w:t>
        </w:r>
      </w:hyperlink>
      <w:r w:rsidRPr="00674837">
        <w:rPr>
          <w:rFonts w:ascii="Times New Roman" w:hAnsi="Times New Roman" w:cs="Times New Roman"/>
        </w:rPr>
        <w:t xml:space="preserve"> Челябинской области от 25.09.2014 N 5-ЗО)</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4) заместитель председателя Законодательного Собрания, депутат Законодательного Собрания, работающие на профессиональной постоянной основе;</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(п. 4 в ред. </w:t>
      </w:r>
      <w:hyperlink r:id="rId161" w:history="1">
        <w:r w:rsidRPr="00674837">
          <w:rPr>
            <w:rFonts w:ascii="Times New Roman" w:hAnsi="Times New Roman" w:cs="Times New Roman"/>
            <w:color w:val="0000FF"/>
          </w:rPr>
          <w:t>Закона</w:t>
        </w:r>
      </w:hyperlink>
      <w:r w:rsidRPr="00674837">
        <w:rPr>
          <w:rFonts w:ascii="Times New Roman" w:hAnsi="Times New Roman" w:cs="Times New Roman"/>
        </w:rPr>
        <w:t xml:space="preserve"> Челябинской области от 25.09.2014 N 5-ЗО)</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4-1) - 4-3) исключены с 1 марта 2014 года. - </w:t>
      </w:r>
      <w:hyperlink r:id="rId162" w:history="1">
        <w:r w:rsidRPr="00674837">
          <w:rPr>
            <w:rFonts w:ascii="Times New Roman" w:hAnsi="Times New Roman" w:cs="Times New Roman"/>
            <w:color w:val="0000FF"/>
          </w:rPr>
          <w:t>Закон</w:t>
        </w:r>
      </w:hyperlink>
      <w:r w:rsidRPr="00674837">
        <w:rPr>
          <w:rFonts w:ascii="Times New Roman" w:hAnsi="Times New Roman" w:cs="Times New Roman"/>
        </w:rPr>
        <w:t xml:space="preserve"> Челябинской области от 30.01.2014 N 625-ЗО;</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5) председатель Контрольно-счетной палаты Челябинской области;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6) заместитель председателя Контрольно-счетной палаты Челябинской области;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7) председатель избирательной комиссии Челябинской области;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8) заместитель председателя избирательной комиссии Челябинской области;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9) член избирательной комиссии Челябинской области на постоянной (штатной) основе;</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10) секретарь избирательной комиссии Челябинской области.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11) Уполномоченный по правам человека в Челябинской области;</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(п. 11 введен </w:t>
      </w:r>
      <w:hyperlink r:id="rId163" w:history="1">
        <w:r w:rsidRPr="00674837">
          <w:rPr>
            <w:rFonts w:ascii="Times New Roman" w:hAnsi="Times New Roman" w:cs="Times New Roman"/>
            <w:color w:val="0000FF"/>
          </w:rPr>
          <w:t>Законом</w:t>
        </w:r>
      </w:hyperlink>
      <w:r w:rsidRPr="00674837">
        <w:rPr>
          <w:rFonts w:ascii="Times New Roman" w:hAnsi="Times New Roman" w:cs="Times New Roman"/>
        </w:rPr>
        <w:t xml:space="preserve"> Челябинской области от 23.09.2010 N 634-ЗО)</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12) Уполномоченный по правам ребенка в Челябинской области.</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(п. 12 введен </w:t>
      </w:r>
      <w:hyperlink r:id="rId164" w:history="1">
        <w:r w:rsidRPr="00674837">
          <w:rPr>
            <w:rFonts w:ascii="Times New Roman" w:hAnsi="Times New Roman" w:cs="Times New Roman"/>
            <w:color w:val="0000FF"/>
          </w:rPr>
          <w:t>Законом</w:t>
        </w:r>
      </w:hyperlink>
      <w:r w:rsidRPr="00674837">
        <w:rPr>
          <w:rFonts w:ascii="Times New Roman" w:hAnsi="Times New Roman" w:cs="Times New Roman"/>
        </w:rPr>
        <w:t xml:space="preserve"> Челябинской области от 23.09.2010 N 634-ЗО)</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13) Уполномоченный по защите прав предпринимателей в Челябинской области.</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(п. 13 введен </w:t>
      </w:r>
      <w:hyperlink r:id="rId165" w:history="1">
        <w:r w:rsidRPr="00674837">
          <w:rPr>
            <w:rFonts w:ascii="Times New Roman" w:hAnsi="Times New Roman" w:cs="Times New Roman"/>
            <w:color w:val="0000FF"/>
          </w:rPr>
          <w:t>Законом</w:t>
        </w:r>
      </w:hyperlink>
      <w:r w:rsidRPr="00674837">
        <w:rPr>
          <w:rFonts w:ascii="Times New Roman" w:hAnsi="Times New Roman" w:cs="Times New Roman"/>
        </w:rPr>
        <w:t xml:space="preserve"> Челябинской области от 29.08.2013 N 518-ЗО)</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 Для обеспечения исполнения полномочий государственных органов области, лиц, замещающих государственные должности Челябинской области, законом области в соответствии с федеральным законом устанавливаются должности государственной гражданской службы Челябинской области.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3. На лиц, замещающих государственные должности Челябинской области и должности государственной гражданской службы Челябинской области, распространяются правовые и социальные гарантии, установленные законодательством Российской Федерации и области.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Государственные органы области обеспечивают лицам, замещающим должности государственной гражданской службы Челябинской области, денежное содержание, жилищные условия, медицинское, пенсионное обеспечение и иные гарантии и компенсации не ниже норм, установленных законодательством Российской Федерации и области.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4. Руководители Законодательного Собрания, Правительства области, иных исполнительных органов власти области, их заместители, депутаты, работающие в Законодательном Собрании на профессиональной постоянной основе, руководители структурных подразделений аппарата Законодательного Собрания, Правительства области, Аппарата Губернатора и Правительства области, их заместители, пресс-секретарь Губернатора области, председатель Контрольно-счетной палаты Челябинской области, заместитель председателя Контрольно-счетной палаты Челябинской области получают единовременную выплату, равную годовому размеру назначенной им заработной платы, в случаях:</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(в ред. Законов Челябинской области от 28.01.2010 </w:t>
      </w:r>
      <w:hyperlink r:id="rId166" w:history="1">
        <w:r w:rsidRPr="00674837">
          <w:rPr>
            <w:rFonts w:ascii="Times New Roman" w:hAnsi="Times New Roman" w:cs="Times New Roman"/>
            <w:color w:val="0000FF"/>
          </w:rPr>
          <w:t>N 534-ЗО</w:t>
        </w:r>
      </w:hyperlink>
      <w:r w:rsidRPr="00674837">
        <w:rPr>
          <w:rFonts w:ascii="Times New Roman" w:hAnsi="Times New Roman" w:cs="Times New Roman"/>
        </w:rPr>
        <w:t xml:space="preserve">, от 31.03.2010 </w:t>
      </w:r>
      <w:hyperlink r:id="rId167" w:history="1">
        <w:r w:rsidRPr="00674837">
          <w:rPr>
            <w:rFonts w:ascii="Times New Roman" w:hAnsi="Times New Roman" w:cs="Times New Roman"/>
            <w:color w:val="0000FF"/>
          </w:rPr>
          <w:t>N 544-ЗО</w:t>
        </w:r>
      </w:hyperlink>
      <w:r w:rsidRPr="00674837">
        <w:rPr>
          <w:rFonts w:ascii="Times New Roman" w:hAnsi="Times New Roman" w:cs="Times New Roman"/>
        </w:rPr>
        <w:t xml:space="preserve">, от 26.08.2010 </w:t>
      </w:r>
      <w:hyperlink r:id="rId168" w:history="1">
        <w:r w:rsidRPr="00674837">
          <w:rPr>
            <w:rFonts w:ascii="Times New Roman" w:hAnsi="Times New Roman" w:cs="Times New Roman"/>
            <w:color w:val="0000FF"/>
          </w:rPr>
          <w:t>N 623-ЗО</w:t>
        </w:r>
      </w:hyperlink>
      <w:r w:rsidRPr="00674837">
        <w:rPr>
          <w:rFonts w:ascii="Times New Roman" w:hAnsi="Times New Roman" w:cs="Times New Roman"/>
        </w:rPr>
        <w:t xml:space="preserve">, от 27.10.2011 </w:t>
      </w:r>
      <w:hyperlink r:id="rId169" w:history="1">
        <w:r w:rsidRPr="00674837">
          <w:rPr>
            <w:rFonts w:ascii="Times New Roman" w:hAnsi="Times New Roman" w:cs="Times New Roman"/>
            <w:color w:val="0000FF"/>
          </w:rPr>
          <w:t>N 219-ЗО</w:t>
        </w:r>
      </w:hyperlink>
      <w:r w:rsidRPr="00674837">
        <w:rPr>
          <w:rFonts w:ascii="Times New Roman" w:hAnsi="Times New Roman" w:cs="Times New Roman"/>
        </w:rPr>
        <w:t xml:space="preserve">, от 27.11.2014 </w:t>
      </w:r>
      <w:hyperlink r:id="rId170" w:history="1">
        <w:r w:rsidRPr="00674837">
          <w:rPr>
            <w:rFonts w:ascii="Times New Roman" w:hAnsi="Times New Roman" w:cs="Times New Roman"/>
            <w:color w:val="0000FF"/>
          </w:rPr>
          <w:t>N 51-ЗО</w:t>
        </w:r>
      </w:hyperlink>
      <w:r w:rsidRPr="00674837">
        <w:rPr>
          <w:rFonts w:ascii="Times New Roman" w:hAnsi="Times New Roman" w:cs="Times New Roman"/>
        </w:rPr>
        <w:t>)</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упразднения государственных должностей Челябинской области;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 сокращения должностей государственной гражданской службы Челябинской области в случае реорганизации структуры аппарата Законодательного Собрания, Правительства области, Аппарата Губернатора и Правительства области, иных исполнительных органов области, прекращения их деятельности;</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(в ред. </w:t>
      </w:r>
      <w:hyperlink r:id="rId171" w:history="1">
        <w:r w:rsidRPr="00674837">
          <w:rPr>
            <w:rFonts w:ascii="Times New Roman" w:hAnsi="Times New Roman" w:cs="Times New Roman"/>
            <w:color w:val="0000FF"/>
          </w:rPr>
          <w:t>Закона</w:t>
        </w:r>
      </w:hyperlink>
      <w:r w:rsidRPr="00674837">
        <w:rPr>
          <w:rFonts w:ascii="Times New Roman" w:hAnsi="Times New Roman" w:cs="Times New Roman"/>
        </w:rPr>
        <w:t xml:space="preserve"> Челябинской области от 27.11.2014 N 51-ЗО)</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3) неизбрания или неназначения на должность;</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4) добровольной отставки лица, замещающего государственную должность Челябинской области, либо увольнения государственного гражданского служащего с гражданской службы Челябинской области по собственной инициативе, если в замещаемой должности указанные лица проработали более одного года.</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Абзац шестой исключен. - </w:t>
      </w:r>
      <w:hyperlink r:id="rId172" w:history="1">
        <w:r w:rsidRPr="00674837">
          <w:rPr>
            <w:rFonts w:ascii="Times New Roman" w:hAnsi="Times New Roman" w:cs="Times New Roman"/>
            <w:color w:val="0000FF"/>
          </w:rPr>
          <w:t>Закон</w:t>
        </w:r>
      </w:hyperlink>
      <w:r w:rsidRPr="00674837">
        <w:rPr>
          <w:rFonts w:ascii="Times New Roman" w:hAnsi="Times New Roman" w:cs="Times New Roman"/>
        </w:rPr>
        <w:t xml:space="preserve"> Челябинской области от 27.10.2011 N 219-ЗО.</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5. Членам избирательной комиссии Челябинской области, проработавшим на постоянной (штатной) основе не менее трех лет и замещавшим государственные должности, при досрочном прекращении или окончании срока их полномочий после освобождения от должности выплачивается единовременная выплата в размере годового денежного вознаграждения в случаях:</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(в ред. </w:t>
      </w:r>
      <w:hyperlink r:id="rId173" w:history="1">
        <w:r w:rsidRPr="00674837">
          <w:rPr>
            <w:rFonts w:ascii="Times New Roman" w:hAnsi="Times New Roman" w:cs="Times New Roman"/>
            <w:color w:val="0000FF"/>
          </w:rPr>
          <w:t>Закона</w:t>
        </w:r>
      </w:hyperlink>
      <w:r w:rsidRPr="00674837">
        <w:rPr>
          <w:rFonts w:ascii="Times New Roman" w:hAnsi="Times New Roman" w:cs="Times New Roman"/>
        </w:rPr>
        <w:t xml:space="preserve"> Челябинской области от 27.10.2011 N 219-ЗО)</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неизбрания на новый срок;</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 упразднения должностей в связи со структурными изменениями системы избирательных комиссий в Российской Федерации или их реорганизацией.</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6. Лица, замещавшие должности первого заместителя Губернатора области, заместителя Губернатора области, заместителя Губернатора области - руководителя аппарата Правительства области, заместителя Губернатора области - руководителя органа исполнительной власти области, председателя Правительства области, первого заместителя председателя Правительства области, заместителя председателя Правительства области, заместителя Губернатора области - руководителя Аппарата Губернатора и Правительства области, руководителя Аппарата Губернатора и Правительства области не менее трех лет, имеют право на получение ежемесячной выплаты после достижения пенсионного возраста в размере 45 процентов от ежемесячного размера оплаты труда указанных лиц на день прекращения ими исполнения своих полномочий, пять и более лет - 75 процентов от ежемесячного размера оплаты труда указанных лиц на день прекращения ими исполнения своих полномочий. Указанная ежемесячная выплата предоставляется в порядке, установленном постановлением Губернатора области.</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(в ред. Законов Челябинской области от 28.01.2010 </w:t>
      </w:r>
      <w:hyperlink r:id="rId174" w:history="1">
        <w:r w:rsidRPr="00674837">
          <w:rPr>
            <w:rFonts w:ascii="Times New Roman" w:hAnsi="Times New Roman" w:cs="Times New Roman"/>
            <w:color w:val="0000FF"/>
          </w:rPr>
          <w:t>N 534-ЗО</w:t>
        </w:r>
      </w:hyperlink>
      <w:r w:rsidRPr="00674837">
        <w:rPr>
          <w:rFonts w:ascii="Times New Roman" w:hAnsi="Times New Roman" w:cs="Times New Roman"/>
        </w:rPr>
        <w:t xml:space="preserve">, от 31.03.2010 </w:t>
      </w:r>
      <w:hyperlink r:id="rId175" w:history="1">
        <w:r w:rsidRPr="00674837">
          <w:rPr>
            <w:rFonts w:ascii="Times New Roman" w:hAnsi="Times New Roman" w:cs="Times New Roman"/>
            <w:color w:val="0000FF"/>
          </w:rPr>
          <w:t>N 544-ЗО</w:t>
        </w:r>
      </w:hyperlink>
      <w:r w:rsidRPr="00674837">
        <w:rPr>
          <w:rFonts w:ascii="Times New Roman" w:hAnsi="Times New Roman" w:cs="Times New Roman"/>
        </w:rPr>
        <w:t xml:space="preserve">, от 27.05.2010 </w:t>
      </w:r>
      <w:hyperlink r:id="rId176" w:history="1">
        <w:r w:rsidRPr="00674837">
          <w:rPr>
            <w:rFonts w:ascii="Times New Roman" w:hAnsi="Times New Roman" w:cs="Times New Roman"/>
            <w:color w:val="0000FF"/>
          </w:rPr>
          <w:t>N 579-ЗО</w:t>
        </w:r>
      </w:hyperlink>
      <w:r w:rsidRPr="00674837">
        <w:rPr>
          <w:rFonts w:ascii="Times New Roman" w:hAnsi="Times New Roman" w:cs="Times New Roman"/>
        </w:rPr>
        <w:t xml:space="preserve">, от 28.03.2013 </w:t>
      </w:r>
      <w:hyperlink r:id="rId177" w:history="1">
        <w:r w:rsidRPr="00674837">
          <w:rPr>
            <w:rFonts w:ascii="Times New Roman" w:hAnsi="Times New Roman" w:cs="Times New Roman"/>
            <w:color w:val="0000FF"/>
          </w:rPr>
          <w:t>N 471-ЗО</w:t>
        </w:r>
      </w:hyperlink>
      <w:r w:rsidRPr="00674837">
        <w:rPr>
          <w:rFonts w:ascii="Times New Roman" w:hAnsi="Times New Roman" w:cs="Times New Roman"/>
        </w:rPr>
        <w:t xml:space="preserve">, от 27.11.2014 </w:t>
      </w:r>
      <w:hyperlink r:id="rId178" w:history="1">
        <w:r w:rsidRPr="00674837">
          <w:rPr>
            <w:rFonts w:ascii="Times New Roman" w:hAnsi="Times New Roman" w:cs="Times New Roman"/>
            <w:color w:val="0000FF"/>
          </w:rPr>
          <w:t>N 51-ЗО</w:t>
        </w:r>
      </w:hyperlink>
      <w:r w:rsidRPr="00674837">
        <w:rPr>
          <w:rFonts w:ascii="Times New Roman" w:hAnsi="Times New Roman" w:cs="Times New Roman"/>
        </w:rPr>
        <w:t xml:space="preserve">, от 30.12.2015 </w:t>
      </w:r>
      <w:hyperlink r:id="rId179" w:history="1">
        <w:r w:rsidRPr="00674837">
          <w:rPr>
            <w:rFonts w:ascii="Times New Roman" w:hAnsi="Times New Roman" w:cs="Times New Roman"/>
            <w:color w:val="0000FF"/>
          </w:rPr>
          <w:t>N 278-ЗО</w:t>
        </w:r>
      </w:hyperlink>
      <w:r w:rsidRPr="00674837">
        <w:rPr>
          <w:rFonts w:ascii="Times New Roman" w:hAnsi="Times New Roman" w:cs="Times New Roman"/>
        </w:rPr>
        <w:t>)</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Лица, замещавшие должности первого заместителя Губернатора области, заместителя Губернатора области, заместителя Губернатора области - руководителя аппарата Правительства области, заместителя Губернатора области - руководителя органа исполнительной власти области, председателя Правительства области, первого заместителя председателя Правительства области, заместителя председателя Правительства области, заместителя Губернатора области - руководителя Аппарата Губернатора и Правительства области, руководителя Аппарата Губернатора и Правительства области не менее трех лет, достигшие пенсионного возраста, при освобождении их от указанных должностей имеют право на получение единовременного поощрения, выплачиваемого в порядке и размерах, установленных постановлением Губернатора области.</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 xml:space="preserve">(абзац введен </w:t>
      </w:r>
      <w:hyperlink r:id="rId180" w:history="1">
        <w:r w:rsidRPr="00674837">
          <w:rPr>
            <w:rFonts w:ascii="Times New Roman" w:hAnsi="Times New Roman" w:cs="Times New Roman"/>
            <w:color w:val="0000FF"/>
          </w:rPr>
          <w:t>Законом</w:t>
        </w:r>
      </w:hyperlink>
      <w:r w:rsidRPr="00674837">
        <w:rPr>
          <w:rFonts w:ascii="Times New Roman" w:hAnsi="Times New Roman" w:cs="Times New Roman"/>
        </w:rPr>
        <w:t xml:space="preserve"> Челябинской области от 31.03.2010 N 544-ЗО; в ред. Законов Челябинской области от 27.05.2010 </w:t>
      </w:r>
      <w:hyperlink r:id="rId181" w:history="1">
        <w:r w:rsidRPr="00674837">
          <w:rPr>
            <w:rFonts w:ascii="Times New Roman" w:hAnsi="Times New Roman" w:cs="Times New Roman"/>
            <w:color w:val="0000FF"/>
          </w:rPr>
          <w:t>N 579-ЗО</w:t>
        </w:r>
      </w:hyperlink>
      <w:r w:rsidRPr="00674837">
        <w:rPr>
          <w:rFonts w:ascii="Times New Roman" w:hAnsi="Times New Roman" w:cs="Times New Roman"/>
        </w:rPr>
        <w:t xml:space="preserve">, от 28.03.2013 </w:t>
      </w:r>
      <w:hyperlink r:id="rId182" w:history="1">
        <w:r w:rsidRPr="00674837">
          <w:rPr>
            <w:rFonts w:ascii="Times New Roman" w:hAnsi="Times New Roman" w:cs="Times New Roman"/>
            <w:color w:val="0000FF"/>
          </w:rPr>
          <w:t>N 471-ЗО</w:t>
        </w:r>
      </w:hyperlink>
      <w:r w:rsidRPr="00674837">
        <w:rPr>
          <w:rFonts w:ascii="Times New Roman" w:hAnsi="Times New Roman" w:cs="Times New Roman"/>
        </w:rPr>
        <w:t xml:space="preserve">, от 27.11.2014 </w:t>
      </w:r>
      <w:hyperlink r:id="rId183" w:history="1">
        <w:r w:rsidRPr="00674837">
          <w:rPr>
            <w:rFonts w:ascii="Times New Roman" w:hAnsi="Times New Roman" w:cs="Times New Roman"/>
            <w:color w:val="0000FF"/>
          </w:rPr>
          <w:t>N 51-ЗО</w:t>
        </w:r>
      </w:hyperlink>
      <w:r w:rsidRPr="00674837">
        <w:rPr>
          <w:rFonts w:ascii="Times New Roman" w:hAnsi="Times New Roman" w:cs="Times New Roman"/>
        </w:rPr>
        <w:t xml:space="preserve">, от 30.12.2015 </w:t>
      </w:r>
      <w:hyperlink r:id="rId184" w:history="1">
        <w:r w:rsidRPr="00674837">
          <w:rPr>
            <w:rFonts w:ascii="Times New Roman" w:hAnsi="Times New Roman" w:cs="Times New Roman"/>
            <w:color w:val="0000FF"/>
          </w:rPr>
          <w:t>N 278-ЗО</w:t>
        </w:r>
      </w:hyperlink>
      <w:r w:rsidRPr="00674837">
        <w:rPr>
          <w:rFonts w:ascii="Times New Roman" w:hAnsi="Times New Roman" w:cs="Times New Roman"/>
        </w:rPr>
        <w:t>)</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Title"/>
        <w:jc w:val="center"/>
        <w:rPr>
          <w:rFonts w:ascii="Times New Roman" w:hAnsi="Times New Roman" w:cs="Times New Roman"/>
        </w:rPr>
      </w:pPr>
      <w:r w:rsidRPr="00674837">
        <w:rPr>
          <w:rFonts w:ascii="Times New Roman" w:hAnsi="Times New Roman" w:cs="Times New Roman"/>
        </w:rPr>
        <w:t>Глава XII. КОНТРОЛЬНО-СЧЕТНАЯ ПАЛАТА ЧЕЛЯБИНСКОЙ ОБЛАСТИ</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64</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(в ред. </w:t>
      </w:r>
      <w:hyperlink r:id="rId185" w:history="1">
        <w:r w:rsidRPr="00674837">
          <w:rPr>
            <w:rFonts w:ascii="Times New Roman" w:hAnsi="Times New Roman" w:cs="Times New Roman"/>
            <w:color w:val="0000FF"/>
          </w:rPr>
          <w:t>Закона</w:t>
        </w:r>
      </w:hyperlink>
      <w:r w:rsidRPr="00674837">
        <w:rPr>
          <w:rFonts w:ascii="Times New Roman" w:hAnsi="Times New Roman" w:cs="Times New Roman"/>
        </w:rPr>
        <w:t xml:space="preserve"> Челябинской области от 29.09.2011 N 197-ЗО)</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Контрольно-счетная палата Челябинской области (далее - Контрольно-счетная палата) является постоянно действующим органом внешнего государственного финансового контроля Челябинской области.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Контрольно-счетная палата обладает организационной и функциональной независимостью и осуществляет свою деятельность самостоятельно.</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Контрольно-счетная палата является государственным органом Челябинской области и обладает правами юридического лица.</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 Контрольно-счетная палата образуется в составе председателя, заместителя председателя, аудиторов и аппарата Контрольно-счетной палаты.</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Структура и штатная численность Контрольно-счетной палаты утверждаются Законодательным Собранием по предложению председателя Контрольно-счетной палаты.</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3. Председатель, заместитель председателя Контрольно-счетной палаты назначаются на должность Законодательным Собранием сроком на 5 лет.</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4. Аудиторы Контрольно-счетной палаты назначаются на должность Законодательным Собранием по представлению председателя Контрольно-счетной палаты сроком на 5 лет.</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5. Финансовое обеспечение деятельности Контрольно-счетной палаты осуществляется за счет средств областного бюджета.</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6. Правовое регулирование организации и деятельности Контрольно-счетной палаты осуществляется законодательством Российской Федерации, настоящим Уставом и иными нормативными правовыми актами Челябинской области.</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Title"/>
        <w:jc w:val="center"/>
        <w:rPr>
          <w:rFonts w:ascii="Times New Roman" w:hAnsi="Times New Roman" w:cs="Times New Roman"/>
        </w:rPr>
      </w:pPr>
      <w:r w:rsidRPr="00674837">
        <w:rPr>
          <w:rFonts w:ascii="Times New Roman" w:hAnsi="Times New Roman" w:cs="Times New Roman"/>
        </w:rPr>
        <w:t>Глава XIII. ОБЕСПЕЧЕНИЕ ЗАКОННОСТИ, ПРАВОПОРЯДКА</w:t>
      </w:r>
    </w:p>
    <w:p w:rsidR="00674837" w:rsidRPr="00674837" w:rsidRDefault="00674837">
      <w:pPr>
        <w:pStyle w:val="ConsPlusTitle"/>
        <w:jc w:val="center"/>
        <w:rPr>
          <w:rFonts w:ascii="Times New Roman" w:hAnsi="Times New Roman" w:cs="Times New Roman"/>
        </w:rPr>
      </w:pPr>
      <w:r w:rsidRPr="00674837">
        <w:rPr>
          <w:rFonts w:ascii="Times New Roman" w:hAnsi="Times New Roman" w:cs="Times New Roman"/>
        </w:rPr>
        <w:t>И БЕЗОПАСНОСТИ ГРАЖДАН. ПРАВА ГРАЖДАН В СОЦИАЛЬНОЙ СФЕРЕ.</w:t>
      </w:r>
    </w:p>
    <w:p w:rsidR="00674837" w:rsidRPr="00674837" w:rsidRDefault="00674837">
      <w:pPr>
        <w:pStyle w:val="ConsPlusTitle"/>
        <w:jc w:val="center"/>
        <w:rPr>
          <w:rFonts w:ascii="Times New Roman" w:hAnsi="Times New Roman" w:cs="Times New Roman"/>
        </w:rPr>
      </w:pPr>
      <w:r w:rsidRPr="00674837">
        <w:rPr>
          <w:rFonts w:ascii="Times New Roman" w:hAnsi="Times New Roman" w:cs="Times New Roman"/>
        </w:rPr>
        <w:t>ОХРАНА ОКРУЖАЮЩЕЙ СРЕДЫ</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65</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Область участвует в выработке и реализации единой политики Российской Федерации по вопросам борьбы с преступностью, охраны правопорядка и безопасности граждан, воспитания, образования, науки и культуры, труда, здоровья, социальной поддержки и социального обслуживания населения, охраны окружающей среды, физической культуры и спорта.</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66</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Органы государственной власти области признают основополагающую роль воспитания, образования, науки и культуры в жизни и развитии общества, человека и гражданина.</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2. Органы государственной власти области способствуют реализации прав граждан в сфере образования, науки, культуры, установленных </w:t>
      </w:r>
      <w:hyperlink r:id="rId186" w:history="1">
        <w:r w:rsidRPr="00674837">
          <w:rPr>
            <w:rFonts w:ascii="Times New Roman" w:hAnsi="Times New Roman" w:cs="Times New Roman"/>
            <w:color w:val="0000FF"/>
          </w:rPr>
          <w:t>Конституцией</w:t>
        </w:r>
      </w:hyperlink>
      <w:r w:rsidRPr="00674837">
        <w:rPr>
          <w:rFonts w:ascii="Times New Roman" w:hAnsi="Times New Roman" w:cs="Times New Roman"/>
        </w:rPr>
        <w:t xml:space="preserve"> Российской Федерации, федеральными законами и законами области.</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67</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Органы государственной власти области обеспечивают государственные гарантии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 Органы государственной власти области содействуют развитию системы дошкольного, общего, внешкольного дополнительного, начального профессионального, среднего и высшего профессионального образования.</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68</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Органы государственной власти области способствуют укреплению семьи и выполнению семьей воспитательных задач.</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69</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В области создаются условия для охраны труда и здоровья, социальной поддержки и социального обслуживания населения области, охраны окружающей среды.</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 В области создаются условия для обеспечения достоверной информацией о состоянии окружающей среды, осуществления природоохранных мероприятий, развития государственной, муниципальной и частной систем здравоохранения, социальной поддержки нуждающихся граждан.</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70</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Органы государственной власти области осуществляют полномочия в области охраны окружающей среды в пределах своих полномочий в соответствии с федеральными законами.</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71</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На территории области отдельные местности в порядке, установленном законом области, могут быть признаны органами государственной власти области лечебно-оздоровительными местностями или курортами области.</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Title"/>
        <w:jc w:val="center"/>
        <w:rPr>
          <w:rFonts w:ascii="Times New Roman" w:hAnsi="Times New Roman" w:cs="Times New Roman"/>
        </w:rPr>
      </w:pPr>
      <w:r w:rsidRPr="00674837">
        <w:rPr>
          <w:rFonts w:ascii="Times New Roman" w:hAnsi="Times New Roman" w:cs="Times New Roman"/>
        </w:rPr>
        <w:t>Глава XIV. МЕСТНОЕ САМОУПРАВЛЕНИЕ</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72</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Местное самоуправление осуществляется на территории области в городских, сельских поселениях, муниципальных районах, городских округах.</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 Статус и границы муниципальных образований устанавливаются законами области.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3. В составе области находятся следующие муниципальные районы: Агаповский, Аргаяшский, Ашинский, Брединский, Варненский, Верхнеуральский, Еманжелинский, Еткульский, Карталинский, Каслинский, Катав-Ивановский, Кизильский, Коркинский, Красноармейский, Кунашакский, Кусинский, Нагайбакский, Нязепетровский, Октябрьский, Пластовский, Саткинский, Сосновский, Троицкий, Увельский, Уйский, Чебаркульский, Чесменский.</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Территорию муниципальных районов составляют территории городских и сельских поселений.</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4. В составе области находятся следующие городские округа: Верхнеуфалейский, Златоустовский, Карабашский, Копейский, Кыштымский, Локомотивный, Магнитогорский, Миасский, Озерский, Снежинский, Трехгорный, Троицкий, Усть-Катавский, Чебаркульский, Челябинский, Южноуральский.</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73</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Органы государственной власти области осуществляют правовое регулирование организации местного самоуправления в области в соответствии с </w:t>
      </w:r>
      <w:hyperlink r:id="rId187" w:history="1">
        <w:r w:rsidRPr="00674837">
          <w:rPr>
            <w:rFonts w:ascii="Times New Roman" w:hAnsi="Times New Roman" w:cs="Times New Roman"/>
            <w:color w:val="0000FF"/>
          </w:rPr>
          <w:t>Конституцией</w:t>
        </w:r>
      </w:hyperlink>
      <w:r w:rsidRPr="00674837">
        <w:rPr>
          <w:rFonts w:ascii="Times New Roman" w:hAnsi="Times New Roman" w:cs="Times New Roman"/>
        </w:rPr>
        <w:t xml:space="preserve"> Российской Федерации, федеральными законами, настоящим Уставом и другими законами области.</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Title"/>
        <w:jc w:val="center"/>
        <w:rPr>
          <w:rFonts w:ascii="Times New Roman" w:hAnsi="Times New Roman" w:cs="Times New Roman"/>
        </w:rPr>
      </w:pPr>
      <w:r w:rsidRPr="00674837">
        <w:rPr>
          <w:rFonts w:ascii="Times New Roman" w:hAnsi="Times New Roman" w:cs="Times New Roman"/>
        </w:rPr>
        <w:t>Глава XV. МЕЖДУНАРОДНЫЕ СВЯЗИ</w:t>
      </w:r>
    </w:p>
    <w:p w:rsidR="00674837" w:rsidRPr="00674837" w:rsidRDefault="00674837">
      <w:pPr>
        <w:pStyle w:val="ConsPlusTitle"/>
        <w:jc w:val="center"/>
        <w:rPr>
          <w:rFonts w:ascii="Times New Roman" w:hAnsi="Times New Roman" w:cs="Times New Roman"/>
        </w:rPr>
      </w:pPr>
      <w:r w:rsidRPr="00674837">
        <w:rPr>
          <w:rFonts w:ascii="Times New Roman" w:hAnsi="Times New Roman" w:cs="Times New Roman"/>
        </w:rPr>
        <w:t>И МЕЖРЕГИОНАЛЬНЫЕ ОТНОШЕНИЯ ОБЛАСТИ</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74</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1. Область в пределах полномочий, предоставленных ей </w:t>
      </w:r>
      <w:hyperlink r:id="rId188" w:history="1">
        <w:r w:rsidRPr="00674837">
          <w:rPr>
            <w:rFonts w:ascii="Times New Roman" w:hAnsi="Times New Roman" w:cs="Times New Roman"/>
            <w:color w:val="0000FF"/>
          </w:rPr>
          <w:t>Конституцией</w:t>
        </w:r>
      </w:hyperlink>
      <w:r w:rsidRPr="00674837">
        <w:rPr>
          <w:rFonts w:ascii="Times New Roman" w:hAnsi="Times New Roman" w:cs="Times New Roman"/>
        </w:rPr>
        <w:t xml:space="preserve"> Российской Федерации, федеральным законодательством и договорами, заключаемыми между органами государственной власти Российской Федерации и органами государственной власти области, обладает правом на осуществление международных и внешнеэкономических связей. Область является самостоятельным участником межрегиональных отношений, а также соглашений с другими субъектами Российской Федерации.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2. Международные и внешнеэкономические связи области, ее межрегиональные отношения и отношения с другими субъектами Российской Федерации строятся на основе уважения общепринятых принципов и норм международного права, </w:t>
      </w:r>
      <w:hyperlink r:id="rId189" w:history="1">
        <w:r w:rsidRPr="00674837">
          <w:rPr>
            <w:rFonts w:ascii="Times New Roman" w:hAnsi="Times New Roman" w:cs="Times New Roman"/>
            <w:color w:val="0000FF"/>
          </w:rPr>
          <w:t>Конституции</w:t>
        </w:r>
      </w:hyperlink>
      <w:r w:rsidRPr="00674837">
        <w:rPr>
          <w:rFonts w:ascii="Times New Roman" w:hAnsi="Times New Roman" w:cs="Times New Roman"/>
        </w:rPr>
        <w:t xml:space="preserve"> Российской Федерации, федеральных законов, задачами которых являются:</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содействие социально-экономическому развитию области и интеграции ее промышленного потенциала в мировую хозяйственную систему;</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 поддержка экспорта и расширение рынков сбыта продукции предприятий области.</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3. Международные связи и межрегиональные отношения области развиваются с учетом разграничения предметов ведения и полномочий между Российской Федерацией и субъектами Российской Федерации. Действия, предпринимаемые областью по установлению международных связей и межрегиональных отношений, не должны выходить за пределы полномочий, определенных законодательством Российской Федерации.</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75</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Сотрудничество с другими субъектами Российской Федерации организуется на основе двусторонних и многосторонних договоров и соглашений.</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Title"/>
        <w:jc w:val="center"/>
        <w:rPr>
          <w:rFonts w:ascii="Times New Roman" w:hAnsi="Times New Roman" w:cs="Times New Roman"/>
        </w:rPr>
      </w:pPr>
      <w:r w:rsidRPr="00674837">
        <w:rPr>
          <w:rFonts w:ascii="Times New Roman" w:hAnsi="Times New Roman" w:cs="Times New Roman"/>
        </w:rPr>
        <w:t>Глава XVI. ОФИЦИАЛЬНЫЕ СИМВОЛЫ ОБЛАСТИ</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76</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Область имеет свои официальные символы.</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 Описание официальных символов и порядок их использования устанавливаются законами области.</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Title"/>
        <w:jc w:val="center"/>
        <w:rPr>
          <w:rFonts w:ascii="Times New Roman" w:hAnsi="Times New Roman" w:cs="Times New Roman"/>
        </w:rPr>
      </w:pPr>
      <w:r w:rsidRPr="00674837">
        <w:rPr>
          <w:rFonts w:ascii="Times New Roman" w:hAnsi="Times New Roman" w:cs="Times New Roman"/>
        </w:rPr>
        <w:t>Глава XVII. ПРИНЯТИЕ УСТАВА ОБЛАСТИ,</w:t>
      </w:r>
    </w:p>
    <w:p w:rsidR="00674837" w:rsidRPr="00674837" w:rsidRDefault="00674837">
      <w:pPr>
        <w:pStyle w:val="ConsPlusTitle"/>
        <w:jc w:val="center"/>
        <w:rPr>
          <w:rFonts w:ascii="Times New Roman" w:hAnsi="Times New Roman" w:cs="Times New Roman"/>
        </w:rPr>
      </w:pPr>
      <w:r w:rsidRPr="00674837">
        <w:rPr>
          <w:rFonts w:ascii="Times New Roman" w:hAnsi="Times New Roman" w:cs="Times New Roman"/>
        </w:rPr>
        <w:t>ВНЕСЕНИЕ В НЕГО ИЗМЕНЕНИЙ</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77</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1. Устав области, закон области о внесении изменений в него принимаются большинством не менее двух третей голосов от установленного числа депутатов Законодательного Собрания.</w:t>
      </w: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2. Устав области, закон области о внесении изменений в него подлежат опубликованию и вступают в силу в порядке, установленном законом области в соответствии с федеральным законом.</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Title"/>
        <w:jc w:val="center"/>
        <w:rPr>
          <w:rFonts w:ascii="Times New Roman" w:hAnsi="Times New Roman" w:cs="Times New Roman"/>
        </w:rPr>
      </w:pPr>
      <w:r w:rsidRPr="00674837">
        <w:rPr>
          <w:rFonts w:ascii="Times New Roman" w:hAnsi="Times New Roman" w:cs="Times New Roman"/>
        </w:rPr>
        <w:t>Глава XVIII. ЗАКЛЮЧИТЕЛЬНЫЕ ПОЛОЖЕНИЯ</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Статья 78</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ind w:firstLine="540"/>
        <w:jc w:val="both"/>
        <w:rPr>
          <w:rFonts w:ascii="Times New Roman" w:hAnsi="Times New Roman" w:cs="Times New Roman"/>
        </w:rPr>
      </w:pPr>
      <w:r w:rsidRPr="00674837">
        <w:rPr>
          <w:rFonts w:ascii="Times New Roman" w:hAnsi="Times New Roman" w:cs="Times New Roman"/>
        </w:rPr>
        <w:t xml:space="preserve">Устав области вводится в действие </w:t>
      </w:r>
      <w:hyperlink r:id="rId190" w:history="1">
        <w:r w:rsidRPr="00674837">
          <w:rPr>
            <w:rFonts w:ascii="Times New Roman" w:hAnsi="Times New Roman" w:cs="Times New Roman"/>
            <w:color w:val="0000FF"/>
          </w:rPr>
          <w:t>законом</w:t>
        </w:r>
      </w:hyperlink>
      <w:r w:rsidRPr="00674837">
        <w:rPr>
          <w:rFonts w:ascii="Times New Roman" w:hAnsi="Times New Roman" w:cs="Times New Roman"/>
        </w:rPr>
        <w:t xml:space="preserve"> области о введении в действие Устава области.</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jc w:val="right"/>
        <w:rPr>
          <w:rFonts w:ascii="Times New Roman" w:hAnsi="Times New Roman" w:cs="Times New Roman"/>
        </w:rPr>
      </w:pPr>
      <w:r w:rsidRPr="00674837">
        <w:rPr>
          <w:rFonts w:ascii="Times New Roman" w:hAnsi="Times New Roman" w:cs="Times New Roman"/>
        </w:rPr>
        <w:t>Губернатор</w:t>
      </w:r>
    </w:p>
    <w:p w:rsidR="00674837" w:rsidRPr="00674837" w:rsidRDefault="00674837">
      <w:pPr>
        <w:pStyle w:val="ConsPlusNormal"/>
        <w:jc w:val="right"/>
        <w:rPr>
          <w:rFonts w:ascii="Times New Roman" w:hAnsi="Times New Roman" w:cs="Times New Roman"/>
        </w:rPr>
      </w:pPr>
      <w:r w:rsidRPr="00674837">
        <w:rPr>
          <w:rFonts w:ascii="Times New Roman" w:hAnsi="Times New Roman" w:cs="Times New Roman"/>
        </w:rPr>
        <w:t>Челябинской области</w:t>
      </w:r>
    </w:p>
    <w:p w:rsidR="00674837" w:rsidRPr="00674837" w:rsidRDefault="00674837">
      <w:pPr>
        <w:pStyle w:val="ConsPlusNormal"/>
        <w:jc w:val="right"/>
        <w:rPr>
          <w:rFonts w:ascii="Times New Roman" w:hAnsi="Times New Roman" w:cs="Times New Roman"/>
        </w:rPr>
      </w:pPr>
      <w:r w:rsidRPr="00674837">
        <w:rPr>
          <w:rFonts w:ascii="Times New Roman" w:hAnsi="Times New Roman" w:cs="Times New Roman"/>
        </w:rPr>
        <w:t>П.И.СУМИН</w:t>
      </w:r>
    </w:p>
    <w:p w:rsidR="00674837" w:rsidRPr="00674837" w:rsidRDefault="00674837">
      <w:pPr>
        <w:pStyle w:val="ConsPlusNormal"/>
        <w:jc w:val="right"/>
        <w:rPr>
          <w:rFonts w:ascii="Times New Roman" w:hAnsi="Times New Roman" w:cs="Times New Roman"/>
        </w:rPr>
      </w:pPr>
      <w:r w:rsidRPr="00674837">
        <w:rPr>
          <w:rFonts w:ascii="Times New Roman" w:hAnsi="Times New Roman" w:cs="Times New Roman"/>
        </w:rPr>
        <w:t>09.06.2006</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г. Челябинск</w:t>
      </w:r>
    </w:p>
    <w:p w:rsidR="00674837" w:rsidRPr="00674837" w:rsidRDefault="00674837">
      <w:pPr>
        <w:pStyle w:val="ConsPlusNormal"/>
        <w:jc w:val="both"/>
        <w:rPr>
          <w:rFonts w:ascii="Times New Roman" w:hAnsi="Times New Roman" w:cs="Times New Roman"/>
        </w:rPr>
      </w:pPr>
      <w:r w:rsidRPr="00674837">
        <w:rPr>
          <w:rFonts w:ascii="Times New Roman" w:hAnsi="Times New Roman" w:cs="Times New Roman"/>
        </w:rPr>
        <w:t>N 22-ЗО от 25 мая 2006 года</w:t>
      </w: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jc w:val="both"/>
        <w:rPr>
          <w:rFonts w:ascii="Times New Roman" w:hAnsi="Times New Roman" w:cs="Times New Roman"/>
        </w:rPr>
      </w:pPr>
    </w:p>
    <w:p w:rsidR="00674837" w:rsidRPr="00674837" w:rsidRDefault="00674837">
      <w:pPr>
        <w:pStyle w:val="ConsPlusNormal"/>
        <w:pBdr>
          <w:top w:val="single" w:sz="6" w:space="0" w:color="auto"/>
        </w:pBdr>
        <w:spacing w:before="100" w:after="100"/>
        <w:jc w:val="both"/>
        <w:rPr>
          <w:rFonts w:ascii="Times New Roman" w:hAnsi="Times New Roman" w:cs="Times New Roman"/>
          <w:sz w:val="2"/>
          <w:szCs w:val="2"/>
        </w:rPr>
      </w:pPr>
    </w:p>
    <w:p w:rsidR="00674837" w:rsidRPr="00674837" w:rsidRDefault="00674837">
      <w:pPr>
        <w:rPr>
          <w:rFonts w:ascii="Times New Roman" w:hAnsi="Times New Roman" w:cs="Times New Roman"/>
          <w:sz w:val="28"/>
          <w:szCs w:val="28"/>
        </w:rPr>
      </w:pPr>
    </w:p>
    <w:sectPr w:rsidR="00674837" w:rsidRPr="00674837" w:rsidSect="00C675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837"/>
    <w:rsid w:val="001D5D76"/>
    <w:rsid w:val="00674837"/>
    <w:rsid w:val="007A4A73"/>
    <w:rsid w:val="00C675A2"/>
    <w:rsid w:val="00DE0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4837"/>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67483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674837"/>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67483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67483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674837"/>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674837"/>
    <w:pPr>
      <w:widowControl w:val="0"/>
      <w:autoSpaceDE w:val="0"/>
      <w:autoSpaceDN w:val="0"/>
      <w:spacing w:after="0" w:line="240" w:lineRule="auto"/>
    </w:pPr>
    <w:rPr>
      <w:rFonts w:ascii="Tahoma" w:eastAsia="Times New Roman" w:hAnsi="Tahoma" w:cs="Tahoma"/>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4837"/>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67483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674837"/>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67483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67483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674837"/>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674837"/>
    <w:pPr>
      <w:widowControl w:val="0"/>
      <w:autoSpaceDE w:val="0"/>
      <w:autoSpaceDN w:val="0"/>
      <w:spacing w:after="0" w:line="240" w:lineRule="auto"/>
    </w:pPr>
    <w:rPr>
      <w:rFonts w:ascii="Tahoma" w:eastAsia="Times New Roman" w:hAnsi="Tahoma" w:cs="Tahoma"/>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7A735E2F35B759B47B22F10FAE70062D18CB26AB67FC2271215FD004CC93D809624F3287FF340ACE7ABBAh205G" TargetMode="External"/><Relationship Id="rId117" Type="http://schemas.openxmlformats.org/officeDocument/2006/relationships/hyperlink" Target="consultantplus://offline/ref=07A735E2F35B759B47B2311DEC8B5F69D98FEF64BD78CA744B4AA65D1BC037D7D16BAA6A3BFE46ABhE01G" TargetMode="External"/><Relationship Id="rId21" Type="http://schemas.openxmlformats.org/officeDocument/2006/relationships/hyperlink" Target="consultantplus://offline/ref=07A735E2F35B759B47B22F10FAE70062D18CB26AB778C2251E15FD004CC93D809624F3287FF340ACE7ABBAh205G" TargetMode="External"/><Relationship Id="rId42" Type="http://schemas.openxmlformats.org/officeDocument/2006/relationships/hyperlink" Target="consultantplus://offline/ref=07A735E2F35B759B47B22F10FAE70062D18CB26AB67FC2271215FD004CC93D809624F3287FF340ACE7ABBAh20AG" TargetMode="External"/><Relationship Id="rId47" Type="http://schemas.openxmlformats.org/officeDocument/2006/relationships/hyperlink" Target="consultantplus://offline/ref=07A735E2F35B759B47B2311DEC8B5F69DA8FEB62B42E9D761A1FA8h508G" TargetMode="External"/><Relationship Id="rId63" Type="http://schemas.openxmlformats.org/officeDocument/2006/relationships/hyperlink" Target="consultantplus://offline/ref=07A735E2F35B759B47B22F10FAE70062D18CB26ABC7DC0271515FD004CC93D809624F3287FF340ACE7ABBAh20AG" TargetMode="External"/><Relationship Id="rId68" Type="http://schemas.openxmlformats.org/officeDocument/2006/relationships/hyperlink" Target="consultantplus://offline/ref=07A735E2F35B759B47B22F10FAE70062D18CB26ABB70C2241015FD004CC93D809624F3287FF340ACE7ABB8h200G" TargetMode="External"/><Relationship Id="rId84" Type="http://schemas.openxmlformats.org/officeDocument/2006/relationships/hyperlink" Target="consultantplus://offline/ref=07A735E2F35B759B47B22F10FAE70062D18CB26ABE78C62A151BA00A44903182912BAC3F78BA4CADE7ABBA23hF0AG" TargetMode="External"/><Relationship Id="rId89" Type="http://schemas.openxmlformats.org/officeDocument/2006/relationships/hyperlink" Target="consultantplus://offline/ref=07A735E2F35B759B47B22F10FAE70062D18CB26ABC7AC7241515FD004CC93D809624F3287FF340ACE7ABBAh20AG" TargetMode="External"/><Relationship Id="rId112" Type="http://schemas.openxmlformats.org/officeDocument/2006/relationships/hyperlink" Target="consultantplus://offline/ref=07A735E2F35B759B47B2311DEC8B5F69DA8FEB62B42E9D761A1FA8h508G" TargetMode="External"/><Relationship Id="rId133" Type="http://schemas.openxmlformats.org/officeDocument/2006/relationships/hyperlink" Target="consultantplus://offline/ref=07A735E2F35B759B47B22F10FAE70062D18CB26AB67FC2271215FD004CC93D809624F3287FF340ACE7ABBBh201G" TargetMode="External"/><Relationship Id="rId138" Type="http://schemas.openxmlformats.org/officeDocument/2006/relationships/hyperlink" Target="consultantplus://offline/ref=07A735E2F35B759B47B2311DEC8B5F69DA8FEB62B42E9D761A1FA8h508G" TargetMode="External"/><Relationship Id="rId154" Type="http://schemas.openxmlformats.org/officeDocument/2006/relationships/hyperlink" Target="consultantplus://offline/ref=07A735E2F35B759B47B22F10FAE70062D18CB26ABA7FC22A1115FD004CC93D809624F3287FF340ACE7ABBAh20AG" TargetMode="External"/><Relationship Id="rId159" Type="http://schemas.openxmlformats.org/officeDocument/2006/relationships/hyperlink" Target="consultantplus://offline/ref=07A735E2F35B759B47B22F10FAE70062D18CB26ABE7AC025171FA00A44903182912BAC3F78BA4CADE7ABBA23hF0CG" TargetMode="External"/><Relationship Id="rId175" Type="http://schemas.openxmlformats.org/officeDocument/2006/relationships/hyperlink" Target="consultantplus://offline/ref=07A735E2F35B759B47B22F10FAE70062D18CB26ABA7EC1211415FD004CC93D809624F3287FF340ACE7ABBBh20BG" TargetMode="External"/><Relationship Id="rId170" Type="http://schemas.openxmlformats.org/officeDocument/2006/relationships/hyperlink" Target="consultantplus://offline/ref=07A735E2F35B759B47B22F10FAE70062D18CB26ABE78C62A151AA00A44903182912BAC3F78BA4CADE7ABBA23hF0CG" TargetMode="External"/><Relationship Id="rId191" Type="http://schemas.openxmlformats.org/officeDocument/2006/relationships/fontTable" Target="fontTable.xml"/><Relationship Id="rId16" Type="http://schemas.openxmlformats.org/officeDocument/2006/relationships/hyperlink" Target="consultantplus://offline/ref=07A735E2F35B759B47B22F10FAE70062D18CB26AB978C62A1315FD004CC93D809624F3287FF340ACE7ABBAh205G" TargetMode="External"/><Relationship Id="rId107" Type="http://schemas.openxmlformats.org/officeDocument/2006/relationships/hyperlink" Target="consultantplus://offline/ref=07A735E2F35B759B47B22F10FAE70062D18CB26AB87DC5251315FD004CC93D809624F3287FF340ACE7ABBAh20BG" TargetMode="External"/><Relationship Id="rId11" Type="http://schemas.openxmlformats.org/officeDocument/2006/relationships/hyperlink" Target="consultantplus://offline/ref=07A735E2F35B759B47B22F10FAE70062D18CB26ABB70C2241015FD004CC93D809624F3287FF340ACE7ABBAh205G" TargetMode="External"/><Relationship Id="rId32" Type="http://schemas.openxmlformats.org/officeDocument/2006/relationships/hyperlink" Target="consultantplus://offline/ref=07A735E2F35B759B47B22F10FAE70062D18CB26ABE78C62A151AA00A44903182912BAC3F78BA4CADE7ABBA22hF09G" TargetMode="External"/><Relationship Id="rId37" Type="http://schemas.openxmlformats.org/officeDocument/2006/relationships/hyperlink" Target="consultantplus://offline/ref=07A735E2F35B759B47B2311DEC8B5F69DA8FEB62B42E9D761A1FA8h508G" TargetMode="External"/><Relationship Id="rId53" Type="http://schemas.openxmlformats.org/officeDocument/2006/relationships/hyperlink" Target="consultantplus://offline/ref=07A735E2F35B759B47B22F10FAE70062D18CB26ABB70C2241015FD004CC93D809624F3287FF340ACE7ABBBh203G" TargetMode="External"/><Relationship Id="rId58" Type="http://schemas.openxmlformats.org/officeDocument/2006/relationships/hyperlink" Target="consultantplus://offline/ref=07A735E2F35B759B47B2311DEC8B5F69DA8FEB62B42E9D761A1FA8h508G" TargetMode="External"/><Relationship Id="rId74" Type="http://schemas.openxmlformats.org/officeDocument/2006/relationships/hyperlink" Target="consultantplus://offline/ref=07A735E2F35B759B47B22F10FAE70062D18CB26AB67FC2271215FD004CC93D809624F3287FF340ACE7ABBBh202G" TargetMode="External"/><Relationship Id="rId79" Type="http://schemas.openxmlformats.org/officeDocument/2006/relationships/hyperlink" Target="consultantplus://offline/ref=07A735E2F35B759B47B2311DEC8B5F69DA8FEB62B42E9D761A1FA8h508G" TargetMode="External"/><Relationship Id="rId102" Type="http://schemas.openxmlformats.org/officeDocument/2006/relationships/hyperlink" Target="consultantplus://offline/ref=07A735E2F35B759B47B22F10FAE70062D18CB26AB778C2251E15FD004CC93D809624F3287FF340ACE7ABBAh20AG" TargetMode="External"/><Relationship Id="rId123" Type="http://schemas.openxmlformats.org/officeDocument/2006/relationships/hyperlink" Target="consultantplus://offline/ref=07A735E2F35B759B47B22F10FAE70062D18CB26AB87BC3241F15FD004CC93D809624F3287FF340ACE7ABBAh20AG" TargetMode="External"/><Relationship Id="rId128" Type="http://schemas.openxmlformats.org/officeDocument/2006/relationships/hyperlink" Target="consultantplus://offline/ref=07A735E2F35B759B47B22F10FAE70062D18CB26ABE78C726111FA00A44903182912BAC3F78BA4CADE7ABBA23hF09G" TargetMode="External"/><Relationship Id="rId144" Type="http://schemas.openxmlformats.org/officeDocument/2006/relationships/hyperlink" Target="consultantplus://offline/ref=07A735E2F35B759B47B2311DEC8B5F69DA8FEB62B42E9D761A1FA8h508G" TargetMode="External"/><Relationship Id="rId149" Type="http://schemas.openxmlformats.org/officeDocument/2006/relationships/hyperlink" Target="consultantplus://offline/ref=07A735E2F35B759B47B22F10FAE70062D18CB26ABE78C62A151BA00A44903182912BAC3F78BA4CADE7ABBA20hF0CG" TargetMode="External"/><Relationship Id="rId5" Type="http://schemas.openxmlformats.org/officeDocument/2006/relationships/hyperlink" Target="consultantplus://offline/ref=07A735E2F35B759B47B22F10FAE70062D18CB26ABD70C52B1315FD004CC93D80h906G" TargetMode="External"/><Relationship Id="rId90" Type="http://schemas.openxmlformats.org/officeDocument/2006/relationships/hyperlink" Target="consultantplus://offline/ref=07A735E2F35B759B47B2311DEC8B5F69DA8FEB62B42E9D761A1FA8h508G" TargetMode="External"/><Relationship Id="rId95" Type="http://schemas.openxmlformats.org/officeDocument/2006/relationships/hyperlink" Target="consultantplus://offline/ref=07A735E2F35B759B47B22F10FAE70062D18CB26AB771C5201215FD004CC93D809624F3287FF340ACE7ABBBh207G" TargetMode="External"/><Relationship Id="rId160" Type="http://schemas.openxmlformats.org/officeDocument/2006/relationships/hyperlink" Target="consultantplus://offline/ref=07A735E2F35B759B47B22F10FAE70062D18CB26ABE78C4241017A00A44903182912BAC3F78BA4CADE7ABBA23hF0FG" TargetMode="External"/><Relationship Id="rId165" Type="http://schemas.openxmlformats.org/officeDocument/2006/relationships/hyperlink" Target="consultantplus://offline/ref=07A735E2F35B759B47B22F10FAE70062D18CB26AB67BC5231F15FD004CC93D809624F3287FF340ACE7ABBAh205G" TargetMode="External"/><Relationship Id="rId181" Type="http://schemas.openxmlformats.org/officeDocument/2006/relationships/hyperlink" Target="consultantplus://offline/ref=07A735E2F35B759B47B22F10FAE70062D18CB26ABA7FC22A1115FD004CC93D809624F3287FF340ACE7ABBAh20BG" TargetMode="External"/><Relationship Id="rId186" Type="http://schemas.openxmlformats.org/officeDocument/2006/relationships/hyperlink" Target="consultantplus://offline/ref=07A735E2F35B759B47B2311DEC8B5F69DA8FEB62B42E9D761A1FA8h508G" TargetMode="External"/><Relationship Id="rId22" Type="http://schemas.openxmlformats.org/officeDocument/2006/relationships/hyperlink" Target="consultantplus://offline/ref=07A735E2F35B759B47B22F10FAE70062D18CB26AB779C3241415FD004CC93D809624F3287FF340ACE7ABBAh205G" TargetMode="External"/><Relationship Id="rId27" Type="http://schemas.openxmlformats.org/officeDocument/2006/relationships/hyperlink" Target="consultantplus://offline/ref=07A735E2F35B759B47B22F10FAE70062D18CB26ABE78C0211E1DA00A44903182912BAC3F78BA4CADE7ABBA22hF09G" TargetMode="External"/><Relationship Id="rId43" Type="http://schemas.openxmlformats.org/officeDocument/2006/relationships/hyperlink" Target="consultantplus://offline/ref=07A735E2F35B759B47B2311DEC8B5F69DA8FEB62B42E9D761A1FA8h508G" TargetMode="External"/><Relationship Id="rId48" Type="http://schemas.openxmlformats.org/officeDocument/2006/relationships/hyperlink" Target="consultantplus://offline/ref=07A735E2F35B759B47B22F10FAE70062D18CB26ABE78C62A151BA00A44903182912BAC3F78BA4CADE7ABBA22hF06G" TargetMode="External"/><Relationship Id="rId64" Type="http://schemas.openxmlformats.org/officeDocument/2006/relationships/hyperlink" Target="consultantplus://offline/ref=07A735E2F35B759B47B22F10FAE70062D18CB26ABE78C62A151BA00A44903182912BAC3F78BA4CADE7ABBA23hF0EG" TargetMode="External"/><Relationship Id="rId69" Type="http://schemas.openxmlformats.org/officeDocument/2006/relationships/hyperlink" Target="consultantplus://offline/ref=07A735E2F35B759B47B22F10FAE70062D18CB26ABE79C6271518A00A44903182912BAC3F78BA4CADE7ABBA20hF0DG" TargetMode="External"/><Relationship Id="rId113" Type="http://schemas.openxmlformats.org/officeDocument/2006/relationships/hyperlink" Target="consultantplus://offline/ref=07A735E2F35B759B47B22F10FAE70062D18CB26ABE78C726111FA00A44903182912BAC3F78BA4CADE7ABBA23hF0DG" TargetMode="External"/><Relationship Id="rId118" Type="http://schemas.openxmlformats.org/officeDocument/2006/relationships/hyperlink" Target="consultantplus://offline/ref=07A735E2F35B759B47B22F10FAE70062D18CB26ABA7EC1211415FD004CC93D809624F3287FF340ACE7ABBBh206G" TargetMode="External"/><Relationship Id="rId134" Type="http://schemas.openxmlformats.org/officeDocument/2006/relationships/hyperlink" Target="consultantplus://offline/ref=07A735E2F35B759B47B22F10FAE70062D18CB26ABE78C62A151AA00A44903182912BAC3F78BA4CADE7ABBA22hF06G" TargetMode="External"/><Relationship Id="rId139" Type="http://schemas.openxmlformats.org/officeDocument/2006/relationships/hyperlink" Target="consultantplus://offline/ref=07A735E2F35B759B47B22F10FAE70062D18CB26AB779C3241415FD004CC93D809624F3287FF340ACE7ABBAh205G" TargetMode="External"/><Relationship Id="rId80" Type="http://schemas.openxmlformats.org/officeDocument/2006/relationships/hyperlink" Target="consultantplus://offline/ref=07A735E2F35B759B47B22F10FAE70062D18CB26ABB7FC5251015FD004CC93D809624F3287FF340ACE7ABBAh20BG" TargetMode="External"/><Relationship Id="rId85" Type="http://schemas.openxmlformats.org/officeDocument/2006/relationships/hyperlink" Target="consultantplus://offline/ref=07A735E2F35B759B47B22F10FAE70062D18CB26ABC7DC0271515FD004CC93D809624F3287FF340ACE7ABBBh201G" TargetMode="External"/><Relationship Id="rId150" Type="http://schemas.openxmlformats.org/officeDocument/2006/relationships/hyperlink" Target="consultantplus://offline/ref=07A735E2F35B759B47B2311DEC8B5F69DA8FEB62B42E9D761A1FA8h508G" TargetMode="External"/><Relationship Id="rId155" Type="http://schemas.openxmlformats.org/officeDocument/2006/relationships/hyperlink" Target="consultantplus://offline/ref=07A735E2F35B759B47B22F10FAE70062D18CB26AB771C5201215FD004CC93D809624F3287FF340ACE7ABB9h201G" TargetMode="External"/><Relationship Id="rId171" Type="http://schemas.openxmlformats.org/officeDocument/2006/relationships/hyperlink" Target="consultantplus://offline/ref=07A735E2F35B759B47B22F10FAE70062D18CB26ABE78C62A151AA00A44903182912BAC3F78BA4CADE7ABBA23hF0DG" TargetMode="External"/><Relationship Id="rId176" Type="http://schemas.openxmlformats.org/officeDocument/2006/relationships/hyperlink" Target="consultantplus://offline/ref=07A735E2F35B759B47B22F10FAE70062D18CB26ABA7FC22A1115FD004CC93D809624F3287FF340ACE7ABBAh20BG" TargetMode="External"/><Relationship Id="rId192" Type="http://schemas.openxmlformats.org/officeDocument/2006/relationships/theme" Target="theme/theme1.xml"/><Relationship Id="rId12" Type="http://schemas.openxmlformats.org/officeDocument/2006/relationships/hyperlink" Target="consultantplus://offline/ref=07A735E2F35B759B47B22F10FAE70062D18CB26ABA7CC3231715FD004CC93D809624F3287FF340ACE7ABBAh205G" TargetMode="External"/><Relationship Id="rId17" Type="http://schemas.openxmlformats.org/officeDocument/2006/relationships/hyperlink" Target="consultantplus://offline/ref=07A735E2F35B759B47B22F10FAE70062D18CB26AB971C6261715FD004CC93D809624F3287FF340ACE7ABBAh205G" TargetMode="External"/><Relationship Id="rId33" Type="http://schemas.openxmlformats.org/officeDocument/2006/relationships/hyperlink" Target="consultantplus://offline/ref=07A735E2F35B759B47B22F10FAE70062D18CB26ABE78C62A151BA00A44903182912BAC3F78BA4CADE7ABBA22hF09G" TargetMode="External"/><Relationship Id="rId38" Type="http://schemas.openxmlformats.org/officeDocument/2006/relationships/hyperlink" Target="consultantplus://offline/ref=07A735E2F35B759B47B2311DEC8B5F69DA8FEB62B42E9D761A1FA8h508G" TargetMode="External"/><Relationship Id="rId59" Type="http://schemas.openxmlformats.org/officeDocument/2006/relationships/hyperlink" Target="consultantplus://offline/ref=07A735E2F35B759B47B22F10FAE70062D18CB26ABB70C2241015FD004CC93D809624F3287FF340ACE7ABBBh20BG" TargetMode="External"/><Relationship Id="rId103" Type="http://schemas.openxmlformats.org/officeDocument/2006/relationships/hyperlink" Target="consultantplus://offline/ref=07A735E2F35B759B47B2311DEC8B5F69DA8FEB62B42E9D761A1FA8h508G" TargetMode="External"/><Relationship Id="rId108" Type="http://schemas.openxmlformats.org/officeDocument/2006/relationships/hyperlink" Target="consultantplus://offline/ref=07A735E2F35B759B47B22F10FAE70062D18CB26AB87DC5251315FD004CC93D809624F3287FF340ACE7ABBBh202G" TargetMode="External"/><Relationship Id="rId124" Type="http://schemas.openxmlformats.org/officeDocument/2006/relationships/hyperlink" Target="consultantplus://offline/ref=07A735E2F35B759B47B22F10FAE70062D18CB26AB67FC2271215FD004CC93D809624F3287FF340ACE7ABBBh200G" TargetMode="External"/><Relationship Id="rId129" Type="http://schemas.openxmlformats.org/officeDocument/2006/relationships/hyperlink" Target="consultantplus://offline/ref=07A735E2F35B759B47B22F10FAE70062D18CB26ABA7CC3231715FD004CC93D809624F3287FF340ACE7ABBAh20BG" TargetMode="External"/><Relationship Id="rId54" Type="http://schemas.openxmlformats.org/officeDocument/2006/relationships/hyperlink" Target="consultantplus://offline/ref=07A735E2F35B759B47B22F10FAE70062D18CB26ABB70C2241015FD004CC93D809624F3287FF340ACE7ABBBh206G" TargetMode="External"/><Relationship Id="rId70" Type="http://schemas.openxmlformats.org/officeDocument/2006/relationships/hyperlink" Target="consultantplus://offline/ref=07A735E2F35B759B47B22F10FAE70062D18CB26ABE79C6271518A00A44903182912BAC3F78BA4CADE7ABBA20hF0DG" TargetMode="External"/><Relationship Id="rId75" Type="http://schemas.openxmlformats.org/officeDocument/2006/relationships/hyperlink" Target="consultantplus://offline/ref=07A735E2F35B759B47B22F10FAE70062D18CB26ABE78C726111FA00A44903182912BAC3F78BA4CADE7ABBA22hF06G" TargetMode="External"/><Relationship Id="rId91" Type="http://schemas.openxmlformats.org/officeDocument/2006/relationships/hyperlink" Target="consultantplus://offline/ref=07A735E2F35B759B47B22F10FAE70062D18CB26AB87CC1271115FD004CC93D809624F3287FF340ACE7ABBBh206G" TargetMode="External"/><Relationship Id="rId96" Type="http://schemas.openxmlformats.org/officeDocument/2006/relationships/hyperlink" Target="consultantplus://offline/ref=07A735E2F35B759B47B22F10FAE70062D18CB26AB771C5201215FD004CC93D809624F3287FF340ACE7ABBBh207G" TargetMode="External"/><Relationship Id="rId140" Type="http://schemas.openxmlformats.org/officeDocument/2006/relationships/hyperlink" Target="consultantplus://offline/ref=07A735E2F35B759B47B22F10FAE70062D18CB26ABC7FC52A1115FD004CC93D809624F3287FF340ACE7ABBAh20BG" TargetMode="External"/><Relationship Id="rId145" Type="http://schemas.openxmlformats.org/officeDocument/2006/relationships/hyperlink" Target="consultantplus://offline/ref=07A735E2F35B759B47B2311DEC8B5F69DA8FEB62B42E9D761A1FA8h508G" TargetMode="External"/><Relationship Id="rId161" Type="http://schemas.openxmlformats.org/officeDocument/2006/relationships/hyperlink" Target="consultantplus://offline/ref=07A735E2F35B759B47B22F10FAE70062D18CB26ABE78C4241017A00A44903182912BAC3F78BA4CADE7ABBA23hF0CG" TargetMode="External"/><Relationship Id="rId166" Type="http://schemas.openxmlformats.org/officeDocument/2006/relationships/hyperlink" Target="consultantplus://offline/ref=07A735E2F35B759B47B22F10FAE70062D18CB26ABA7CC3231715FD004CC93D809624F3287FF340ACE7ABBBh206G" TargetMode="External"/><Relationship Id="rId182" Type="http://schemas.openxmlformats.org/officeDocument/2006/relationships/hyperlink" Target="consultantplus://offline/ref=07A735E2F35B759B47B22F10FAE70062D18CB26AB771C5201215FD004CC93D809624F3287FF340ACE7ABB9h204G" TargetMode="External"/><Relationship Id="rId187" Type="http://schemas.openxmlformats.org/officeDocument/2006/relationships/hyperlink" Target="consultantplus://offline/ref=07A735E2F35B759B47B2311DEC8B5F69DA8FEB62B42E9D761A1FA8h508G" TargetMode="External"/><Relationship Id="rId1" Type="http://schemas.openxmlformats.org/officeDocument/2006/relationships/styles" Target="styles.xml"/><Relationship Id="rId6" Type="http://schemas.openxmlformats.org/officeDocument/2006/relationships/hyperlink" Target="consultantplus://offline/ref=07A735E2F35B759B47B22F10FAE70062D18CB26ABC79C52B1115FD004CC93D809624F3287FF340ACE7ABBAh205G" TargetMode="External"/><Relationship Id="rId23" Type="http://schemas.openxmlformats.org/officeDocument/2006/relationships/hyperlink" Target="consultantplus://offline/ref=07A735E2F35B759B47B22F10FAE70062D18CB26AB77CC8251E15FD004CC93D809624F3287FF340ACE7ABBAh205G" TargetMode="External"/><Relationship Id="rId28" Type="http://schemas.openxmlformats.org/officeDocument/2006/relationships/hyperlink" Target="consultantplus://offline/ref=07A735E2F35B759B47B22F10FAE70062D18CB26ABE78C5271717A00A44903182912BAC3F78BA4CADE7ABBA22hF09G" TargetMode="External"/><Relationship Id="rId49" Type="http://schemas.openxmlformats.org/officeDocument/2006/relationships/hyperlink" Target="consultantplus://offline/ref=07A735E2F35B759B47B2311DEC8B5F69DA8FEB62B42E9D761A1FA8h508G" TargetMode="External"/><Relationship Id="rId114" Type="http://schemas.openxmlformats.org/officeDocument/2006/relationships/hyperlink" Target="consultantplus://offline/ref=07A735E2F35B759B47B22F10FAE70062D18CB26ABA7EC1211415FD004CC93D809624F3287FF340ACE7ABBBh201G" TargetMode="External"/><Relationship Id="rId119" Type="http://schemas.openxmlformats.org/officeDocument/2006/relationships/hyperlink" Target="consultantplus://offline/ref=07A735E2F35B759B47B22F10FAE70062D18CB26AB87DC5251315FD004CC93D809624F3287FF340ACE7ABBBh200G" TargetMode="External"/><Relationship Id="rId44" Type="http://schemas.openxmlformats.org/officeDocument/2006/relationships/hyperlink" Target="consultantplus://offline/ref=07A735E2F35B759B47B2311DEC8B5F69DA8FEB62B42E9D761A1FA8h508G" TargetMode="External"/><Relationship Id="rId60" Type="http://schemas.openxmlformats.org/officeDocument/2006/relationships/hyperlink" Target="consultantplus://offline/ref=07A735E2F35B759B47B22F10FAE70062D18CB26ABB70C2241015FD004CC93D809624F3287FF340ACE7ABB8h202G" TargetMode="External"/><Relationship Id="rId65" Type="http://schemas.openxmlformats.org/officeDocument/2006/relationships/hyperlink" Target="consultantplus://offline/ref=07A735E2F35B759B47B22F10FAE70062D18CB26ABE79C6271518A00A44903182912BAC3F78BA4CADE7ABBA20hF0DG" TargetMode="External"/><Relationship Id="rId81" Type="http://schemas.openxmlformats.org/officeDocument/2006/relationships/hyperlink" Target="consultantplus://offline/ref=07A735E2F35B759B47B22F10FAE70062D18CB26ABA7CC3231715FD004CC93D809624F3287FF340ACE7ABBAh20AG" TargetMode="External"/><Relationship Id="rId86" Type="http://schemas.openxmlformats.org/officeDocument/2006/relationships/hyperlink" Target="consultantplus://offline/ref=07A735E2F35B759B47B22F10FAE70062D18CB26ABC7DC0271515FD004CC93D809624F3287FF340ACE7ABBBh201G" TargetMode="External"/><Relationship Id="rId130" Type="http://schemas.openxmlformats.org/officeDocument/2006/relationships/hyperlink" Target="consultantplus://offline/ref=07A735E2F35B759B47B22F10FAE70062D18CB26ABB7FC5251015FD004CC93D809624F3287FF340ACE7ABBBh205G" TargetMode="External"/><Relationship Id="rId135" Type="http://schemas.openxmlformats.org/officeDocument/2006/relationships/hyperlink" Target="consultantplus://offline/ref=07A735E2F35B759B47B22F10FAE70062D18CB26ABE7AC025171FA00A44903182912BAC3F78BA4CADE7ABBA23hF0EG" TargetMode="External"/><Relationship Id="rId151" Type="http://schemas.openxmlformats.org/officeDocument/2006/relationships/hyperlink" Target="consultantplus://offline/ref=07A735E2F35B759B47B22F10FAE70062D18CB26AB771C5201215FD004CC93D809624F3287FF340ACE7ABB9h200G" TargetMode="External"/><Relationship Id="rId156" Type="http://schemas.openxmlformats.org/officeDocument/2006/relationships/hyperlink" Target="consultantplus://offline/ref=07A735E2F35B759B47B22F10FAE70062D18CB26ABE78C0211E1DA00A44903182912BAC3F78BA4CADE7ABBA22hF09G" TargetMode="External"/><Relationship Id="rId177" Type="http://schemas.openxmlformats.org/officeDocument/2006/relationships/hyperlink" Target="consultantplus://offline/ref=07A735E2F35B759B47B22F10FAE70062D18CB26AB771C5201215FD004CC93D809624F3287FF340ACE7ABB9h207G" TargetMode="External"/><Relationship Id="rId172" Type="http://schemas.openxmlformats.org/officeDocument/2006/relationships/hyperlink" Target="consultantplus://offline/ref=07A735E2F35B759B47B22F10FAE70062D18CB26AB87CC1271115FD004CC93D809624F3287FF340ACE7ABBEh207G" TargetMode="External"/><Relationship Id="rId13" Type="http://schemas.openxmlformats.org/officeDocument/2006/relationships/hyperlink" Target="consultantplus://offline/ref=07A735E2F35B759B47B22F10FAE70062D18CB26ABA7EC1211415FD004CC93D809624F3287FF340ACE7ABBAh205G" TargetMode="External"/><Relationship Id="rId18" Type="http://schemas.openxmlformats.org/officeDocument/2006/relationships/hyperlink" Target="consultantplus://offline/ref=07A735E2F35B759B47B22F10FAE70062D18CB26AB87BC3241F15FD004CC93D809624F3287FF340ACE7ABBAh205G" TargetMode="External"/><Relationship Id="rId39" Type="http://schemas.openxmlformats.org/officeDocument/2006/relationships/hyperlink" Target="consultantplus://offline/ref=07A735E2F35B759B47B2311DEC8B5F69DA8FEB62B42E9D761A1FA85813907FC79F2EA76B3BF9h405G" TargetMode="External"/><Relationship Id="rId109" Type="http://schemas.openxmlformats.org/officeDocument/2006/relationships/hyperlink" Target="consultantplus://offline/ref=07A735E2F35B759B47B22F10FAE70062D18CB26AB771C5201215FD004CC93D809624F3287FF340ACE7ABBBh20AG" TargetMode="External"/><Relationship Id="rId34" Type="http://schemas.openxmlformats.org/officeDocument/2006/relationships/hyperlink" Target="consultantplus://offline/ref=07A735E2F35B759B47B22F10FAE70062D18CB26ABE7AC025171FA00A44903182912BAC3F78BA4CADE7ABBA22hF09G" TargetMode="External"/><Relationship Id="rId50" Type="http://schemas.openxmlformats.org/officeDocument/2006/relationships/hyperlink" Target="consultantplus://offline/ref=07A735E2F35B759B47B2311DEC8B5F69DA8FEB62B42E9D761A1FA8h508G" TargetMode="External"/><Relationship Id="rId55" Type="http://schemas.openxmlformats.org/officeDocument/2006/relationships/hyperlink" Target="consultantplus://offline/ref=07A735E2F35B759B47B22F10FAE70062D18CB26ABB70C2241015FD004CC93D809624F3287FF340ACE7ABBBh207G" TargetMode="External"/><Relationship Id="rId76" Type="http://schemas.openxmlformats.org/officeDocument/2006/relationships/hyperlink" Target="consultantplus://offline/ref=07A735E2F35B759B47B22F10FAE70062D18CB26ABE79C6271518A00A44903182912BAC3F78BA4CADE7ABBA20hF0DG" TargetMode="External"/><Relationship Id="rId97" Type="http://schemas.openxmlformats.org/officeDocument/2006/relationships/hyperlink" Target="consultantplus://offline/ref=07A735E2F35B759B47B22F10FAE70062D18CB26AB771C5201215FD004CC93D809624F3287FF340ACE7ABBBh207G" TargetMode="External"/><Relationship Id="rId104" Type="http://schemas.openxmlformats.org/officeDocument/2006/relationships/hyperlink" Target="consultantplus://offline/ref=07A735E2F35B759B47B22F10FAE70062D18CB26AB778C2251E15FD004CC93D809624F3287FF340ACE7ABBBh204G" TargetMode="External"/><Relationship Id="rId120" Type="http://schemas.openxmlformats.org/officeDocument/2006/relationships/hyperlink" Target="consultantplus://offline/ref=07A735E2F35B759B47B22F10FAE70062D18CB26AB771C5201215FD004CC93D809624F3287FF340ACE7ABB8h202G" TargetMode="External"/><Relationship Id="rId125" Type="http://schemas.openxmlformats.org/officeDocument/2006/relationships/hyperlink" Target="consultantplus://offline/ref=07A735E2F35B759B47B22F10FAE70062D18CB26ABE78C62A151BA00A44903182912BAC3F78BA4CADE7ABBA23hF06G" TargetMode="External"/><Relationship Id="rId141" Type="http://schemas.openxmlformats.org/officeDocument/2006/relationships/hyperlink" Target="consultantplus://offline/ref=07A735E2F35B759B47B22F10FAE70062D18CB26ABE78C5271717A00A44903182912BAC3F78BA4CADE7ABBA22hF06G" TargetMode="External"/><Relationship Id="rId146" Type="http://schemas.openxmlformats.org/officeDocument/2006/relationships/hyperlink" Target="consultantplus://offline/ref=07A735E2F35B759B47B2311DEC8B5F69DA8FEB62B42E9D761A1FA8h508G" TargetMode="External"/><Relationship Id="rId167" Type="http://schemas.openxmlformats.org/officeDocument/2006/relationships/hyperlink" Target="consultantplus://offline/ref=07A735E2F35B759B47B22F10FAE70062D18CB26ABA7EC1211415FD004CC93D809624F3287FF340ACE7ABBBh205G" TargetMode="External"/><Relationship Id="rId188" Type="http://schemas.openxmlformats.org/officeDocument/2006/relationships/hyperlink" Target="consultantplus://offline/ref=07A735E2F35B759B47B2311DEC8B5F69DA8FEB62B42E9D761A1FA8h508G" TargetMode="External"/><Relationship Id="rId7" Type="http://schemas.openxmlformats.org/officeDocument/2006/relationships/hyperlink" Target="consultantplus://offline/ref=07A735E2F35B759B47B22F10FAE70062D18CB26ABC7AC7241515FD004CC93D809624F3287FF340ACE7ABBAh205G" TargetMode="External"/><Relationship Id="rId71" Type="http://schemas.openxmlformats.org/officeDocument/2006/relationships/hyperlink" Target="consultantplus://offline/ref=07A735E2F35B759B47B22F10FAE70062D18CB26ABC7DC0271515FD004CC93D809624F3287FF340ACE7ABBBh202G" TargetMode="External"/><Relationship Id="rId92" Type="http://schemas.openxmlformats.org/officeDocument/2006/relationships/hyperlink" Target="consultantplus://offline/ref=07A735E2F35B759B47B22F10FAE70062D18CB26AB771C5201215FD004CC93D809624F3287FF340ACE7ABBBh202G" TargetMode="External"/><Relationship Id="rId162" Type="http://schemas.openxmlformats.org/officeDocument/2006/relationships/hyperlink" Target="consultantplus://offline/ref=07A735E2F35B759B47B22F10FAE70062D18CB26AB67FC2271215FD004CC93D809624F3287FF340ACE7ABBBh207G" TargetMode="External"/><Relationship Id="rId183" Type="http://schemas.openxmlformats.org/officeDocument/2006/relationships/hyperlink" Target="consultantplus://offline/ref=07A735E2F35B759B47B22F10FAE70062D18CB26ABE78C62A151AA00A44903182912BAC3F78BA4CADE7ABBA23hF08G" TargetMode="External"/><Relationship Id="rId2" Type="http://schemas.microsoft.com/office/2007/relationships/stylesWithEffects" Target="stylesWithEffects.xml"/><Relationship Id="rId29" Type="http://schemas.openxmlformats.org/officeDocument/2006/relationships/hyperlink" Target="consultantplus://offline/ref=07A735E2F35B759B47B22F10FAE70062D18CB26ABE78C4241017A00A44903182912BAC3F78BA4CADE7ABBA22hF09G" TargetMode="External"/><Relationship Id="rId24" Type="http://schemas.openxmlformats.org/officeDocument/2006/relationships/hyperlink" Target="consultantplus://offline/ref=07A735E2F35B759B47B22F10FAE70062D18CB26AB771C5201215FD004CC93D809624F3287FF340ACE7ABBAh205G" TargetMode="External"/><Relationship Id="rId40" Type="http://schemas.openxmlformats.org/officeDocument/2006/relationships/hyperlink" Target="consultantplus://offline/ref=07A735E2F35B759B47B2311DEC8B5F69DA8FEB62B42E9D761A1FA8h508G" TargetMode="External"/><Relationship Id="rId45" Type="http://schemas.openxmlformats.org/officeDocument/2006/relationships/hyperlink" Target="consultantplus://offline/ref=07A735E2F35B759B47B2311DEC8B5F69DA8FEB62B42E9D761A1FA8h508G" TargetMode="External"/><Relationship Id="rId66" Type="http://schemas.openxmlformats.org/officeDocument/2006/relationships/hyperlink" Target="consultantplus://offline/ref=07A735E2F35B759B47B22F10FAE70062D18CB26ABE78C4241017A00A44903182912BAC3F78BA4CADE7ABBA22hF06G" TargetMode="External"/><Relationship Id="rId87" Type="http://schemas.openxmlformats.org/officeDocument/2006/relationships/hyperlink" Target="consultantplus://offline/ref=07A735E2F35B759B47B22F10FAE70062D18CB26ABC7DC0271515FD004CC93D809624F3287FF340ACE7ABBBh204G" TargetMode="External"/><Relationship Id="rId110" Type="http://schemas.openxmlformats.org/officeDocument/2006/relationships/hyperlink" Target="consultantplus://offline/ref=07A735E2F35B759B47B22F10FAE70062D18CB26AB778C2251E15FD004CC93D809624F3287FF340ACE7ABBBh205G" TargetMode="External"/><Relationship Id="rId115" Type="http://schemas.openxmlformats.org/officeDocument/2006/relationships/hyperlink" Target="consultantplus://offline/ref=07A735E2F35B759B47B22F10FAE70062D18CB26AB771C5201215FD004CC93D809624F3287FF340ACE7ABBBh20BG" TargetMode="External"/><Relationship Id="rId131" Type="http://schemas.openxmlformats.org/officeDocument/2006/relationships/hyperlink" Target="consultantplus://offline/ref=07A735E2F35B759B47B22F10FAE70062D18CB26AB771C5201215FD004CC93D809624F3287FF340ACE7ABB8h20BG" TargetMode="External"/><Relationship Id="rId136" Type="http://schemas.openxmlformats.org/officeDocument/2006/relationships/hyperlink" Target="consultantplus://offline/ref=07A735E2F35B759B47B22F10FAE70062D18CB26ABA7EC1211415FD004CC93D809624F3287FF340ACE7ABBBh207G" TargetMode="External"/><Relationship Id="rId157" Type="http://schemas.openxmlformats.org/officeDocument/2006/relationships/hyperlink" Target="consultantplus://offline/ref=07A735E2F35B759B47B22F10FAE70062D18CB26ABE78C726111FA00A44903182912BAC3F78BA4CADE7ABBA20hF0CG" TargetMode="External"/><Relationship Id="rId178" Type="http://schemas.openxmlformats.org/officeDocument/2006/relationships/hyperlink" Target="consultantplus://offline/ref=07A735E2F35B759B47B22F10FAE70062D18CB26ABE78C62A151AA00A44903182912BAC3F78BA4CADE7ABBA23hF0BG" TargetMode="External"/><Relationship Id="rId61" Type="http://schemas.openxmlformats.org/officeDocument/2006/relationships/hyperlink" Target="consultantplus://offline/ref=07A735E2F35B759B47B2311DEC8B5F69DE83E467BA73977E4313AA5Fh10CG" TargetMode="External"/><Relationship Id="rId82" Type="http://schemas.openxmlformats.org/officeDocument/2006/relationships/hyperlink" Target="consultantplus://offline/ref=07A735E2F35B759B47B22F10FAE70062D18CB26AB87CC1271115FD004CC93D809624F3287FF340ACE7ABBBh201G" TargetMode="External"/><Relationship Id="rId152" Type="http://schemas.openxmlformats.org/officeDocument/2006/relationships/hyperlink" Target="consultantplus://offline/ref=07A735E2F35B759B47B22F10FAE70062D18CB26ABE78C726111FA00A44903182912BAC3F78BA4CADE7ABBA20hF0FG" TargetMode="External"/><Relationship Id="rId173" Type="http://schemas.openxmlformats.org/officeDocument/2006/relationships/hyperlink" Target="consultantplus://offline/ref=07A735E2F35B759B47B22F10FAE70062D18CB26AB87CC1271115FD004CC93D809624F3287FF340ACE7ABBEh204G" TargetMode="External"/><Relationship Id="rId19" Type="http://schemas.openxmlformats.org/officeDocument/2006/relationships/hyperlink" Target="consultantplus://offline/ref=07A735E2F35B759B47B22F10FAE70062D18CB26AB87CC1271115FD004CC93D809624F3287FF340ACE7ABBAh205G" TargetMode="External"/><Relationship Id="rId14" Type="http://schemas.openxmlformats.org/officeDocument/2006/relationships/hyperlink" Target="consultantplus://offline/ref=07A735E2F35B759B47B22F10FAE70062D18CB26ABA7FC22A1115FD004CC93D809624F3287FF340ACE7ABBAh205G" TargetMode="External"/><Relationship Id="rId30" Type="http://schemas.openxmlformats.org/officeDocument/2006/relationships/hyperlink" Target="consultantplus://offline/ref=07A735E2F35B759B47B22F10FAE70062D18CB26ABE78C726111FA00A44903182912BAC3F78BA4CADE7ABBA22hF09G" TargetMode="External"/><Relationship Id="rId35" Type="http://schemas.openxmlformats.org/officeDocument/2006/relationships/hyperlink" Target="consultantplus://offline/ref=07A735E2F35B759B47B2311DEC8B5F69DA8FEB62B42E9D761A1FA85813907FC79F2EA76B39FAh409G" TargetMode="External"/><Relationship Id="rId56" Type="http://schemas.openxmlformats.org/officeDocument/2006/relationships/hyperlink" Target="consultantplus://offline/ref=07A735E2F35B759B47B22F10FAE70062D18CB26ABB70C2241015FD004CC93D809624F3287FF340ACE7ABBBh204G" TargetMode="External"/><Relationship Id="rId77" Type="http://schemas.openxmlformats.org/officeDocument/2006/relationships/hyperlink" Target="consultantplus://offline/ref=07A735E2F35B759B47B22F10FAE70062D18CB26ABB70C2241015FD004CC93D809624F3287FF340ACE7ABB8h201G" TargetMode="External"/><Relationship Id="rId100" Type="http://schemas.openxmlformats.org/officeDocument/2006/relationships/hyperlink" Target="consultantplus://offline/ref=07A735E2F35B759B47B2311DEC8B5F69DA8FEB62B42E9D761A1FA8h508G" TargetMode="External"/><Relationship Id="rId105" Type="http://schemas.openxmlformats.org/officeDocument/2006/relationships/hyperlink" Target="consultantplus://offline/ref=07A735E2F35B759B47B22F10FAE70062D18CB26ABB70C2241015FD004CC93D809624F3287FF340ACE7ABB8h206G" TargetMode="External"/><Relationship Id="rId126" Type="http://schemas.openxmlformats.org/officeDocument/2006/relationships/hyperlink" Target="consultantplus://offline/ref=07A735E2F35B759B47B22F10FAE70062D18CB26AB771C5201215FD004CC93D809624F3287FF340ACE7ABB8h207G" TargetMode="External"/><Relationship Id="rId147" Type="http://schemas.openxmlformats.org/officeDocument/2006/relationships/hyperlink" Target="consultantplus://offline/ref=07A735E2F35B759B47B22F10FAE70062D18CB26ABC7DC0271515FD004CC93D809624F3287FF340ACE7ABBBh205G" TargetMode="External"/><Relationship Id="rId168" Type="http://schemas.openxmlformats.org/officeDocument/2006/relationships/hyperlink" Target="consultantplus://offline/ref=07A735E2F35B759B47B22F10FAE70062D18CB26AB978C0261015FD004CC93D809624F3287FF340ACE7ABBAh20AG" TargetMode="External"/><Relationship Id="rId8" Type="http://schemas.openxmlformats.org/officeDocument/2006/relationships/hyperlink" Target="consultantplus://offline/ref=07A735E2F35B759B47B22F10FAE70062D18CB26ABC7DC0271515FD004CC93D809624F3287FF340ACE7ABBAh205G" TargetMode="External"/><Relationship Id="rId51" Type="http://schemas.openxmlformats.org/officeDocument/2006/relationships/hyperlink" Target="consultantplus://offline/ref=07A735E2F35B759B47B2311DEC8B5F69DA8FEB62B42E9D761A1FA8h508G" TargetMode="External"/><Relationship Id="rId72" Type="http://schemas.openxmlformats.org/officeDocument/2006/relationships/hyperlink" Target="consultantplus://offline/ref=07A735E2F35B759B47B22F10FAE70062D18CB26AB87CC1271115FD004CC93D809624F3287FF340ACE7ABBBh203G" TargetMode="External"/><Relationship Id="rId93" Type="http://schemas.openxmlformats.org/officeDocument/2006/relationships/hyperlink" Target="consultantplus://offline/ref=07A735E2F35B759B47B22F10FAE70062D18CB26ABE78C726111FA00A44903182912BAC3F78BA4CADE7ABBA23hF0EG" TargetMode="External"/><Relationship Id="rId98" Type="http://schemas.openxmlformats.org/officeDocument/2006/relationships/hyperlink" Target="consultantplus://offline/ref=07A735E2F35B759B47B22F10FAE70062D18CB26AB771C5201215FD004CC93D809624F3287FF340ACE7ABBBh204G" TargetMode="External"/><Relationship Id="rId121" Type="http://schemas.openxmlformats.org/officeDocument/2006/relationships/hyperlink" Target="consultantplus://offline/ref=07A735E2F35B759B47B22F10FAE70062D18CB26ABE78C726111FA00A44903182912BAC3F78BA4CADE7ABBA23hF0BG" TargetMode="External"/><Relationship Id="rId142" Type="http://schemas.openxmlformats.org/officeDocument/2006/relationships/hyperlink" Target="consultantplus://offline/ref=07A735E2F35B759B47B22F10FAE70062D18CB26ABE78C5271717A00A44903182912BAC3F78BA4CADE7ABBA23hF0EG" TargetMode="External"/><Relationship Id="rId163" Type="http://schemas.openxmlformats.org/officeDocument/2006/relationships/hyperlink" Target="consultantplus://offline/ref=07A735E2F35B759B47B22F10FAE70062D18CB26AB978C62A1315FD004CC93D809624F3287FF340ACE7ABBAh205G" TargetMode="External"/><Relationship Id="rId184" Type="http://schemas.openxmlformats.org/officeDocument/2006/relationships/hyperlink" Target="consultantplus://offline/ref=07A735E2F35B759B47B22F10FAE70062D18CB26ABE7AC025171FA00A44903182912BAC3F78BA4CADE7ABBA23hF0BG" TargetMode="External"/><Relationship Id="rId189" Type="http://schemas.openxmlformats.org/officeDocument/2006/relationships/hyperlink" Target="consultantplus://offline/ref=07A735E2F35B759B47B2311DEC8B5F69DA8FEB62B42E9D761A1FA8h508G" TargetMode="External"/><Relationship Id="rId3" Type="http://schemas.openxmlformats.org/officeDocument/2006/relationships/settings" Target="settings.xml"/><Relationship Id="rId25" Type="http://schemas.openxmlformats.org/officeDocument/2006/relationships/hyperlink" Target="consultantplus://offline/ref=07A735E2F35B759B47B22F10FAE70062D18CB26AB67BC5231F15FD004CC93D809624F3287FF340ACE7ABBAh205G" TargetMode="External"/><Relationship Id="rId46" Type="http://schemas.openxmlformats.org/officeDocument/2006/relationships/hyperlink" Target="consultantplus://offline/ref=07A735E2F35B759B47B2311DEC8B5F69DA8FEB62B42E9D761A1FA8h508G" TargetMode="External"/><Relationship Id="rId67" Type="http://schemas.openxmlformats.org/officeDocument/2006/relationships/hyperlink" Target="consultantplus://offline/ref=07A735E2F35B759B47B22F10FAE70062D18CB26AB87CC1271115FD004CC93D809624F3287FF340ACE7ABBBh202G" TargetMode="External"/><Relationship Id="rId116" Type="http://schemas.openxmlformats.org/officeDocument/2006/relationships/hyperlink" Target="consultantplus://offline/ref=07A735E2F35B759B47B22F10FAE70062D18CB26AB971C6261715FD004CC93D809624F3287FF340ACE7ABBAh205G" TargetMode="External"/><Relationship Id="rId137" Type="http://schemas.openxmlformats.org/officeDocument/2006/relationships/hyperlink" Target="consultantplus://offline/ref=07A735E2F35B759B47B22F10FAE70062D18CB26ABE78C62A151BA00A44903182912BAC3F78BA4CADE7ABBA20hF0EG" TargetMode="External"/><Relationship Id="rId158" Type="http://schemas.openxmlformats.org/officeDocument/2006/relationships/hyperlink" Target="consultantplus://offline/ref=07A735E2F35B759B47B22F10FAE70062D18CB26ABE78C62A151AA00A44903182912BAC3F78BA4CADE7ABBA23hF0EG" TargetMode="External"/><Relationship Id="rId20" Type="http://schemas.openxmlformats.org/officeDocument/2006/relationships/hyperlink" Target="consultantplus://offline/ref=07A735E2F35B759B47B22F10FAE70062D18CB26AB87DC5251315FD004CC93D809624F3287FF340ACE7ABBAh205G" TargetMode="External"/><Relationship Id="rId41" Type="http://schemas.openxmlformats.org/officeDocument/2006/relationships/hyperlink" Target="consultantplus://offline/ref=07A735E2F35B759B47B2311DEC8B5F69DA8FEB62B42E9D761A1FA8h508G" TargetMode="External"/><Relationship Id="rId62" Type="http://schemas.openxmlformats.org/officeDocument/2006/relationships/hyperlink" Target="consultantplus://offline/ref=07A735E2F35B759B47B22F10FAE70062D18CB26ABE78C72A1F18A00A44903182912BAC3F78BA4CADE7ABBA22hF09G" TargetMode="External"/><Relationship Id="rId83" Type="http://schemas.openxmlformats.org/officeDocument/2006/relationships/hyperlink" Target="consultantplus://offline/ref=07A735E2F35B759B47B22F10FAE70062D18CB26ABB7FC5251015FD004CC93D809624F3287FF340ACE7ABBBh203G" TargetMode="External"/><Relationship Id="rId88" Type="http://schemas.openxmlformats.org/officeDocument/2006/relationships/hyperlink" Target="consultantplus://offline/ref=07A735E2F35B759B47B22F10FAE70062D18CB26ABE78C62A151BA00A44903182912BAC3F78BA4CADE7ABBA23hF08G" TargetMode="External"/><Relationship Id="rId111" Type="http://schemas.openxmlformats.org/officeDocument/2006/relationships/hyperlink" Target="consultantplus://offline/ref=07A735E2F35B759B47B22F10FAE70062D18CB26ABC7AC7241515FD004CC93D809624F3287FF340ACE7ABBAh20BG" TargetMode="External"/><Relationship Id="rId132" Type="http://schemas.openxmlformats.org/officeDocument/2006/relationships/hyperlink" Target="consultantplus://offline/ref=07A735E2F35B759B47B22F10FAE70062D18CB26ABE78C726111FA00A44903182912BAC3F78BA4CADE7ABBA23hF06G" TargetMode="External"/><Relationship Id="rId153" Type="http://schemas.openxmlformats.org/officeDocument/2006/relationships/hyperlink" Target="consultantplus://offline/ref=07A735E2F35B759B47B22F10FAE70062D18CB26ABA7CC3231715FD004CC93D809624F3287FF340ACE7ABBBh200G" TargetMode="External"/><Relationship Id="rId174" Type="http://schemas.openxmlformats.org/officeDocument/2006/relationships/hyperlink" Target="consultantplus://offline/ref=07A735E2F35B759B47B22F10FAE70062D18CB26ABA7CC3231715FD004CC93D809624F3287FF340ACE7ABBBh207G" TargetMode="External"/><Relationship Id="rId179" Type="http://schemas.openxmlformats.org/officeDocument/2006/relationships/hyperlink" Target="consultantplus://offline/ref=07A735E2F35B759B47B22F10FAE70062D18CB26ABE7AC025171FA00A44903182912BAC3F78BA4CADE7ABBA23hF0AG" TargetMode="External"/><Relationship Id="rId190" Type="http://schemas.openxmlformats.org/officeDocument/2006/relationships/hyperlink" Target="consultantplus://offline/ref=07A735E2F35B759B47B22F10FAE70062D18CB26ABD70C5251215FD004CC93D809624F3287FF340ACE7ABBAh205G" TargetMode="External"/><Relationship Id="rId15" Type="http://schemas.openxmlformats.org/officeDocument/2006/relationships/hyperlink" Target="consultantplus://offline/ref=07A735E2F35B759B47B22F10FAE70062D18CB26AB978C0261015FD004CC93D809624F3287FF340ACE7ABBAh205G" TargetMode="External"/><Relationship Id="rId36" Type="http://schemas.openxmlformats.org/officeDocument/2006/relationships/hyperlink" Target="consultantplus://offline/ref=07A735E2F35B759B47B2311DEC8B5F69DA8FEB62B42E9D761A1FA8h508G" TargetMode="External"/><Relationship Id="rId57" Type="http://schemas.openxmlformats.org/officeDocument/2006/relationships/hyperlink" Target="consultantplus://offline/ref=07A735E2F35B759B47B2311DEC8B5F69DA8FEB62B42E9D761A1FA8h508G" TargetMode="External"/><Relationship Id="rId106" Type="http://schemas.openxmlformats.org/officeDocument/2006/relationships/hyperlink" Target="consultantplus://offline/ref=07A735E2F35B759B47B22F10FAE70062D18CB26ABB7FC5251015FD004CC93D809624F3287FF340ACE7ABBBh201G" TargetMode="External"/><Relationship Id="rId127" Type="http://schemas.openxmlformats.org/officeDocument/2006/relationships/hyperlink" Target="consultantplus://offline/ref=07A735E2F35B759B47B22F10FAE70062D18CB26ABE7AC025171FA00A44903182912BAC3F78BA4CADE7ABBA22hF07G" TargetMode="External"/><Relationship Id="rId10" Type="http://schemas.openxmlformats.org/officeDocument/2006/relationships/hyperlink" Target="consultantplus://offline/ref=07A735E2F35B759B47B22F10FAE70062D18CB26ABB7FC5251015FD004CC93D809624F3287FF340ACE7ABBAh205G" TargetMode="External"/><Relationship Id="rId31" Type="http://schemas.openxmlformats.org/officeDocument/2006/relationships/hyperlink" Target="consultantplus://offline/ref=07A735E2F35B759B47B22F10FAE70062D18CB26ABE78C72A1F18A00A44903182912BAC3F78BA4CADE7ABBA22hF09G" TargetMode="External"/><Relationship Id="rId52" Type="http://schemas.openxmlformats.org/officeDocument/2006/relationships/hyperlink" Target="consultantplus://offline/ref=07A735E2F35B759B47B22F10FAE70062D18CB26ABB70C2241015FD004CC93D809624F3287FF340ACE7ABBAh20AG" TargetMode="External"/><Relationship Id="rId73" Type="http://schemas.openxmlformats.org/officeDocument/2006/relationships/hyperlink" Target="consultantplus://offline/ref=07A735E2F35B759B47B22F10FAE70062D18CB26AB771C5201215FD004CC93D809624F3287FF340ACE7ABBAh20AG" TargetMode="External"/><Relationship Id="rId78" Type="http://schemas.openxmlformats.org/officeDocument/2006/relationships/hyperlink" Target="consultantplus://offline/ref=07A735E2F35B759B47B22F10FAE70062D18CB26ABE79C825151BA00A44903182912BAC3F78BA4CADE7ABBA21hF0DG" TargetMode="External"/><Relationship Id="rId94" Type="http://schemas.openxmlformats.org/officeDocument/2006/relationships/hyperlink" Target="consultantplus://offline/ref=07A735E2F35B759B47B22F10FAE70062D18CB26ABE78C726111FA00A44903182912BAC3F78BA4CADE7ABBA23hF0FG" TargetMode="External"/><Relationship Id="rId99" Type="http://schemas.openxmlformats.org/officeDocument/2006/relationships/hyperlink" Target="consultantplus://offline/ref=07A735E2F35B759B47B22F10FAE70062D18CB26AB771C5201215FD004CC93D809624F3287FF340ACE7ABBBh204G" TargetMode="External"/><Relationship Id="rId101" Type="http://schemas.openxmlformats.org/officeDocument/2006/relationships/hyperlink" Target="consultantplus://offline/ref=07A735E2F35B759B47B22F10FAE70062D18CB26AB771C5201215FD004CC93D809624F3287FF340ACE7ABBBh205G" TargetMode="External"/><Relationship Id="rId122" Type="http://schemas.openxmlformats.org/officeDocument/2006/relationships/hyperlink" Target="consultantplus://offline/ref=07A735E2F35B759B47B22F10FAE70062D18CB26AB771C5201215FD004CC93D809624F3287FF340ACE7ABB8h200G" TargetMode="External"/><Relationship Id="rId143" Type="http://schemas.openxmlformats.org/officeDocument/2006/relationships/hyperlink" Target="consultantplus://offline/ref=07A735E2F35B759B47B22F10FAE70062D18CB26ABE78C5271717A00A44903182912BAC3F78BA4CADE7ABBA23hF0FG" TargetMode="External"/><Relationship Id="rId148" Type="http://schemas.openxmlformats.org/officeDocument/2006/relationships/hyperlink" Target="consultantplus://offline/ref=07A735E2F35B759B47B22F10FAE70062D18CB26AB67FC2271215FD004CC93D809624F3287FF340ACE7ABBBh206G" TargetMode="External"/><Relationship Id="rId164" Type="http://schemas.openxmlformats.org/officeDocument/2006/relationships/hyperlink" Target="consultantplus://offline/ref=07A735E2F35B759B47B22F10FAE70062D18CB26AB978C62A1315FD004CC93D809624F3287FF340ACE7ABBAh205G" TargetMode="External"/><Relationship Id="rId169" Type="http://schemas.openxmlformats.org/officeDocument/2006/relationships/hyperlink" Target="consultantplus://offline/ref=07A735E2F35B759B47B22F10FAE70062D18CB26AB87CC1271115FD004CC93D809624F3287FF340ACE7ABBEh206G" TargetMode="External"/><Relationship Id="rId185" Type="http://schemas.openxmlformats.org/officeDocument/2006/relationships/hyperlink" Target="consultantplus://offline/ref=07A735E2F35B759B47B22F10FAE70062D18CB26AB87BC3241F15FD004CC93D809624F3287FF340ACE7ABBBh202G" TargetMode="External"/><Relationship Id="rId4" Type="http://schemas.openxmlformats.org/officeDocument/2006/relationships/webSettings" Target="webSettings.xml"/><Relationship Id="rId9" Type="http://schemas.openxmlformats.org/officeDocument/2006/relationships/hyperlink" Target="consultantplus://offline/ref=07A735E2F35B759B47B22F10FAE70062D18CB26ABC7FC52A1115FD004CC93D809624F3287FF340ACE7ABBAh205G" TargetMode="External"/><Relationship Id="rId180" Type="http://schemas.openxmlformats.org/officeDocument/2006/relationships/hyperlink" Target="consultantplus://offline/ref=07A735E2F35B759B47B22F10FAE70062D18CB26ABA7EC1211415FD004CC93D809624F3287FF340ACE7ABB8h20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14758</Words>
  <Characters>84127</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 Наталья Валентиновна</dc:creator>
  <cp:lastModifiedBy>User12-2</cp:lastModifiedBy>
  <cp:revision>2</cp:revision>
  <dcterms:created xsi:type="dcterms:W3CDTF">2019-05-28T10:27:00Z</dcterms:created>
  <dcterms:modified xsi:type="dcterms:W3CDTF">2019-05-28T10:27:00Z</dcterms:modified>
</cp:coreProperties>
</file>